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D2B2F8" w14:textId="77777777" w:rsidR="001E0485" w:rsidRDefault="001E0485" w:rsidP="001E0485">
      <w:pPr>
        <w:keepLines/>
        <w:rPr>
          <w:b/>
          <w:caps/>
          <w:sz w:val="36"/>
          <w:szCs w:val="36"/>
          <w:u w:val="single"/>
        </w:rPr>
      </w:pPr>
    </w:p>
    <w:p w14:paraId="2C288D44" w14:textId="77777777" w:rsidR="001E0485" w:rsidRDefault="001E0485" w:rsidP="001E0485">
      <w:pPr>
        <w:keepLines/>
        <w:rPr>
          <w:b/>
          <w:caps/>
          <w:sz w:val="36"/>
          <w:szCs w:val="36"/>
          <w:u w:val="single"/>
        </w:rPr>
      </w:pPr>
    </w:p>
    <w:p w14:paraId="2AC033E2" w14:textId="77777777" w:rsidR="001E0485" w:rsidRDefault="001E0485" w:rsidP="001E0485">
      <w:pPr>
        <w:keepLines/>
        <w:rPr>
          <w:b/>
          <w:caps/>
          <w:sz w:val="36"/>
          <w:szCs w:val="36"/>
          <w:u w:val="single"/>
        </w:rPr>
      </w:pPr>
    </w:p>
    <w:p w14:paraId="1B577CCD" w14:textId="77777777" w:rsidR="009D5A1C" w:rsidRPr="001A5B85" w:rsidRDefault="009D5A1C" w:rsidP="009D5A1C">
      <w:pPr>
        <w:keepLines/>
        <w:spacing w:line="360" w:lineRule="auto"/>
        <w:rPr>
          <w:b/>
          <w:caps/>
          <w:sz w:val="36"/>
          <w:szCs w:val="36"/>
          <w:u w:val="single"/>
        </w:rPr>
      </w:pPr>
      <w:r w:rsidRPr="001A5B85">
        <w:rPr>
          <w:b/>
          <w:caps/>
          <w:sz w:val="36"/>
          <w:szCs w:val="36"/>
          <w:u w:val="single"/>
        </w:rPr>
        <w:t>STAVEBNÍ ÚPRAVY BD KOMOŘANY</w:t>
      </w:r>
    </w:p>
    <w:p w14:paraId="065B7FBF" w14:textId="77777777" w:rsidR="009D5A1C" w:rsidRPr="001A5B85" w:rsidRDefault="009D5A1C" w:rsidP="009D5A1C">
      <w:pPr>
        <w:keepLines/>
        <w:spacing w:line="360" w:lineRule="auto"/>
        <w:rPr>
          <w:b/>
          <w:caps/>
          <w:sz w:val="36"/>
          <w:szCs w:val="36"/>
          <w:u w:val="single"/>
        </w:rPr>
      </w:pPr>
      <w:r w:rsidRPr="001A5B85">
        <w:rPr>
          <w:b/>
          <w:caps/>
          <w:sz w:val="36"/>
          <w:szCs w:val="36"/>
          <w:u w:val="single"/>
        </w:rPr>
        <w:t>Okružní 2030/4a</w:t>
      </w:r>
    </w:p>
    <w:p w14:paraId="7F40697F" w14:textId="77777777" w:rsidR="009D5A1C" w:rsidRPr="001A5B85" w:rsidRDefault="009D5A1C" w:rsidP="009D5A1C">
      <w:pPr>
        <w:keepLines/>
        <w:rPr>
          <w:b/>
          <w:caps/>
          <w:sz w:val="36"/>
          <w:szCs w:val="36"/>
          <w:u w:val="single"/>
        </w:rPr>
      </w:pPr>
    </w:p>
    <w:p w14:paraId="651C264B" w14:textId="77777777" w:rsidR="009D5A1C" w:rsidRPr="001A5B85" w:rsidRDefault="009D5A1C" w:rsidP="009D5A1C">
      <w:pPr>
        <w:keepLines/>
        <w:rPr>
          <w:sz w:val="24"/>
          <w:szCs w:val="24"/>
        </w:rPr>
      </w:pPr>
      <w:r w:rsidRPr="001A5B85">
        <w:rPr>
          <w:sz w:val="24"/>
          <w:szCs w:val="24"/>
        </w:rPr>
        <w:t xml:space="preserve">č. </w:t>
      </w:r>
      <w:proofErr w:type="spellStart"/>
      <w:r w:rsidRPr="001A5B85">
        <w:rPr>
          <w:sz w:val="24"/>
          <w:szCs w:val="24"/>
        </w:rPr>
        <w:t>parc</w:t>
      </w:r>
      <w:proofErr w:type="spellEnd"/>
      <w:r w:rsidRPr="001A5B85">
        <w:rPr>
          <w:sz w:val="24"/>
          <w:szCs w:val="24"/>
        </w:rPr>
        <w:t>. 145, katastrální území: Komořany [728519], LV 389, obec Praha</w:t>
      </w:r>
    </w:p>
    <w:p w14:paraId="03F60083" w14:textId="77777777" w:rsidR="009D5A1C" w:rsidRPr="001A5B85" w:rsidRDefault="009D5A1C" w:rsidP="009D5A1C">
      <w:pPr>
        <w:keepLines/>
        <w:rPr>
          <w:sz w:val="24"/>
          <w:szCs w:val="24"/>
        </w:rPr>
      </w:pPr>
      <w:r w:rsidRPr="001A5B85">
        <w:rPr>
          <w:sz w:val="24"/>
          <w:szCs w:val="24"/>
        </w:rPr>
        <w:t>Adresa nemovitosti: Okružní 2030/4a, 143 00 Praha 4, Komořany</w:t>
      </w:r>
    </w:p>
    <w:p w14:paraId="3AF4D11D" w14:textId="77777777" w:rsidR="00F75E92" w:rsidRPr="00C85D3E" w:rsidRDefault="00F75E92" w:rsidP="001E0485">
      <w:pPr>
        <w:keepLines/>
        <w:rPr>
          <w:sz w:val="24"/>
          <w:szCs w:val="24"/>
        </w:rPr>
      </w:pPr>
    </w:p>
    <w:p w14:paraId="5D071A6D" w14:textId="77777777" w:rsidR="001E0485" w:rsidRPr="001C24BC" w:rsidRDefault="001E0485" w:rsidP="001E0485">
      <w:pPr>
        <w:jc w:val="right"/>
        <w:rPr>
          <w:b/>
          <w:caps/>
          <w:sz w:val="28"/>
        </w:rPr>
      </w:pPr>
    </w:p>
    <w:p w14:paraId="748DC014" w14:textId="77777777" w:rsidR="001E0485" w:rsidRPr="001C24BC" w:rsidRDefault="001E0485" w:rsidP="001E0485">
      <w:pPr>
        <w:jc w:val="right"/>
        <w:rPr>
          <w:b/>
          <w:caps/>
          <w:sz w:val="28"/>
        </w:rPr>
      </w:pPr>
    </w:p>
    <w:p w14:paraId="7D0EC276" w14:textId="77777777" w:rsidR="001E0485" w:rsidRPr="001C24BC" w:rsidRDefault="001E0485" w:rsidP="001E0485">
      <w:pPr>
        <w:jc w:val="right"/>
        <w:rPr>
          <w:b/>
          <w:caps/>
          <w:sz w:val="28"/>
        </w:rPr>
      </w:pPr>
    </w:p>
    <w:p w14:paraId="3A472B2B" w14:textId="77777777" w:rsidR="001E0485" w:rsidRPr="001C24BC" w:rsidRDefault="001E0485" w:rsidP="001E0485">
      <w:pPr>
        <w:jc w:val="right"/>
        <w:rPr>
          <w:b/>
          <w:caps/>
          <w:sz w:val="28"/>
        </w:rPr>
      </w:pPr>
    </w:p>
    <w:p w14:paraId="574FE5AA" w14:textId="77777777" w:rsidR="001E0485" w:rsidRPr="001C24BC" w:rsidRDefault="001E0485" w:rsidP="001E0485">
      <w:pPr>
        <w:jc w:val="right"/>
        <w:rPr>
          <w:b/>
          <w:caps/>
          <w:sz w:val="28"/>
        </w:rPr>
      </w:pPr>
    </w:p>
    <w:p w14:paraId="2F2A8AD1" w14:textId="77777777" w:rsidR="001E0485" w:rsidRPr="001C24BC" w:rsidRDefault="001E0485" w:rsidP="001E0485">
      <w:pPr>
        <w:jc w:val="right"/>
        <w:rPr>
          <w:b/>
          <w:caps/>
          <w:sz w:val="28"/>
        </w:rPr>
      </w:pPr>
    </w:p>
    <w:p w14:paraId="0E1C4886" w14:textId="77777777" w:rsidR="001E0485" w:rsidRPr="001C24BC" w:rsidRDefault="001E0485" w:rsidP="001E0485">
      <w:pPr>
        <w:jc w:val="right"/>
        <w:rPr>
          <w:b/>
          <w:caps/>
          <w:sz w:val="28"/>
        </w:rPr>
      </w:pPr>
    </w:p>
    <w:p w14:paraId="6E16F2ED" w14:textId="77777777" w:rsidR="001E0485" w:rsidRPr="00424332" w:rsidRDefault="001E0485" w:rsidP="001E0485">
      <w:pPr>
        <w:jc w:val="center"/>
        <w:rPr>
          <w:b/>
          <w:sz w:val="48"/>
        </w:rPr>
      </w:pPr>
      <w:r w:rsidRPr="00424332">
        <w:rPr>
          <w:b/>
          <w:sz w:val="48"/>
        </w:rPr>
        <w:t>PROJEKTOVÁ DOKUMENTACE</w:t>
      </w:r>
    </w:p>
    <w:p w14:paraId="01725B6C" w14:textId="77777777" w:rsidR="001E0485" w:rsidRPr="00424332" w:rsidRDefault="001E0485" w:rsidP="001E0485">
      <w:pPr>
        <w:jc w:val="center"/>
      </w:pPr>
      <w:r w:rsidRPr="00424332">
        <w:t>v rozsahu podle Přílohy č.</w:t>
      </w:r>
      <w:r>
        <w:t xml:space="preserve"> 8, V</w:t>
      </w:r>
      <w:r w:rsidRPr="00424332">
        <w:t>yhl</w:t>
      </w:r>
      <w:r>
        <w:t xml:space="preserve">ášky </w:t>
      </w:r>
      <w:r w:rsidRPr="00424332">
        <w:t>č</w:t>
      </w:r>
      <w:r>
        <w:t>íslo</w:t>
      </w:r>
      <w:r w:rsidRPr="00424332">
        <w:t xml:space="preserve"> 499/2006 Sb.</w:t>
      </w:r>
      <w:r>
        <w:t xml:space="preserve"> v platném znění</w:t>
      </w:r>
    </w:p>
    <w:p w14:paraId="1B29F250" w14:textId="77777777" w:rsidR="001E0485" w:rsidRPr="001C24BC" w:rsidRDefault="001E0485" w:rsidP="001E0485">
      <w:pPr>
        <w:jc w:val="right"/>
        <w:rPr>
          <w:b/>
          <w:caps/>
          <w:sz w:val="28"/>
        </w:rPr>
      </w:pPr>
    </w:p>
    <w:p w14:paraId="3341A3C2" w14:textId="77777777" w:rsidR="001E0485" w:rsidRPr="001C24BC" w:rsidRDefault="001E0485" w:rsidP="001E0485">
      <w:pPr>
        <w:jc w:val="right"/>
        <w:rPr>
          <w:b/>
          <w:caps/>
          <w:sz w:val="28"/>
        </w:rPr>
      </w:pPr>
    </w:p>
    <w:p w14:paraId="7FF2E1EC" w14:textId="77777777" w:rsidR="001E0485" w:rsidRPr="001C24BC" w:rsidRDefault="001E0485" w:rsidP="001E0485">
      <w:pPr>
        <w:jc w:val="right"/>
        <w:rPr>
          <w:b/>
          <w:caps/>
          <w:sz w:val="28"/>
        </w:rPr>
      </w:pPr>
    </w:p>
    <w:p w14:paraId="23D2177E" w14:textId="77777777" w:rsidR="001E0485" w:rsidRPr="001C24BC" w:rsidRDefault="001E0485" w:rsidP="001E0485">
      <w:pPr>
        <w:jc w:val="right"/>
        <w:rPr>
          <w:b/>
          <w:caps/>
          <w:sz w:val="28"/>
        </w:rPr>
      </w:pPr>
    </w:p>
    <w:p w14:paraId="4DDC00E2" w14:textId="77777777" w:rsidR="001E0485" w:rsidRPr="001C24BC" w:rsidRDefault="001E0485" w:rsidP="001E0485">
      <w:pPr>
        <w:jc w:val="right"/>
        <w:rPr>
          <w:b/>
          <w:caps/>
          <w:sz w:val="28"/>
        </w:rPr>
      </w:pPr>
    </w:p>
    <w:p w14:paraId="0C1ABC37" w14:textId="77777777" w:rsidR="001E0485" w:rsidRPr="001C24BC" w:rsidRDefault="001E0485" w:rsidP="001E0485">
      <w:pPr>
        <w:jc w:val="right"/>
        <w:rPr>
          <w:b/>
          <w:caps/>
          <w:sz w:val="28"/>
        </w:rPr>
      </w:pPr>
    </w:p>
    <w:p w14:paraId="78B342D9" w14:textId="77777777" w:rsidR="001E0485" w:rsidRPr="001C24BC" w:rsidRDefault="001E0485" w:rsidP="001E0485">
      <w:pPr>
        <w:jc w:val="right"/>
        <w:rPr>
          <w:b/>
          <w:caps/>
          <w:sz w:val="28"/>
        </w:rPr>
      </w:pPr>
    </w:p>
    <w:p w14:paraId="101879DE" w14:textId="77777777" w:rsidR="001E0485" w:rsidRPr="001C24BC" w:rsidRDefault="001E0485" w:rsidP="001E0485">
      <w:pPr>
        <w:jc w:val="right"/>
        <w:rPr>
          <w:b/>
          <w:caps/>
          <w:sz w:val="28"/>
        </w:rPr>
      </w:pPr>
    </w:p>
    <w:p w14:paraId="1607F705" w14:textId="77777777" w:rsidR="001E0485" w:rsidRDefault="001E0485" w:rsidP="001E0485">
      <w:pPr>
        <w:jc w:val="right"/>
        <w:rPr>
          <w:b/>
          <w:caps/>
          <w:sz w:val="28"/>
        </w:rPr>
      </w:pPr>
    </w:p>
    <w:p w14:paraId="4A9C253A" w14:textId="77777777" w:rsidR="001E0485" w:rsidRDefault="001E0485" w:rsidP="001E0485">
      <w:pPr>
        <w:jc w:val="right"/>
        <w:rPr>
          <w:b/>
          <w:caps/>
          <w:sz w:val="28"/>
        </w:rPr>
      </w:pPr>
    </w:p>
    <w:p w14:paraId="634CF491" w14:textId="77777777" w:rsidR="001E0485" w:rsidRDefault="001E0485" w:rsidP="001E0485">
      <w:pPr>
        <w:jc w:val="right"/>
        <w:rPr>
          <w:b/>
          <w:caps/>
          <w:sz w:val="28"/>
        </w:rPr>
      </w:pPr>
    </w:p>
    <w:p w14:paraId="1A4F37FE" w14:textId="77777777" w:rsidR="001E0485" w:rsidRDefault="001E0485" w:rsidP="001E0485">
      <w:pPr>
        <w:jc w:val="right"/>
        <w:rPr>
          <w:b/>
          <w:caps/>
          <w:sz w:val="28"/>
        </w:rPr>
      </w:pPr>
    </w:p>
    <w:p w14:paraId="6C23D287" w14:textId="77777777" w:rsidR="001E0485" w:rsidRDefault="001E0485" w:rsidP="001E0485">
      <w:pPr>
        <w:jc w:val="right"/>
        <w:rPr>
          <w:b/>
          <w:caps/>
          <w:sz w:val="24"/>
        </w:rPr>
      </w:pPr>
    </w:p>
    <w:p w14:paraId="35507B48" w14:textId="654F8F54" w:rsidR="001E0485" w:rsidRPr="005E6F48" w:rsidRDefault="009D5A1C" w:rsidP="001E0485">
      <w:pPr>
        <w:keepLines/>
        <w:jc w:val="right"/>
        <w:rPr>
          <w:bCs/>
          <w:caps/>
          <w:sz w:val="28"/>
        </w:rPr>
      </w:pPr>
      <w:r>
        <w:rPr>
          <w:bCs/>
          <w:caps/>
          <w:sz w:val="28"/>
        </w:rPr>
        <w:t>SRPEN</w:t>
      </w:r>
      <w:r w:rsidR="00421F88">
        <w:rPr>
          <w:bCs/>
          <w:caps/>
          <w:sz w:val="28"/>
        </w:rPr>
        <w:t xml:space="preserve"> 2024</w:t>
      </w:r>
    </w:p>
    <w:p w14:paraId="6B9644E8" w14:textId="77777777" w:rsidR="001E0485" w:rsidRPr="005E6F48" w:rsidRDefault="001E0485" w:rsidP="001E0485">
      <w:pPr>
        <w:keepLines/>
        <w:jc w:val="right"/>
        <w:rPr>
          <w:b/>
          <w:caps/>
          <w:sz w:val="28"/>
        </w:rPr>
      </w:pPr>
    </w:p>
    <w:p w14:paraId="7EDE6A9E" w14:textId="77777777" w:rsidR="001E0485" w:rsidRDefault="001E0485" w:rsidP="001E0485">
      <w:pPr>
        <w:keepLines/>
        <w:jc w:val="right"/>
        <w:rPr>
          <w:b/>
          <w:caps/>
          <w:sz w:val="36"/>
          <w:szCs w:val="36"/>
        </w:rPr>
      </w:pPr>
      <w:r>
        <w:rPr>
          <w:b/>
          <w:caps/>
          <w:sz w:val="36"/>
          <w:szCs w:val="36"/>
        </w:rPr>
        <w:t>b – souhrnná technická zpráva</w:t>
      </w:r>
    </w:p>
    <w:p w14:paraId="35AD36CB" w14:textId="77777777" w:rsidR="001E0485" w:rsidRDefault="001E0485" w:rsidP="000B533F">
      <w:pPr>
        <w:pStyle w:val="Obsah2"/>
      </w:pPr>
    </w:p>
    <w:p w14:paraId="511BEC47" w14:textId="77777777" w:rsidR="00284899" w:rsidRPr="000B533F" w:rsidRDefault="00284899" w:rsidP="000B533F">
      <w:pPr>
        <w:pStyle w:val="Obsah2"/>
      </w:pPr>
      <w:r w:rsidRPr="000B533F">
        <w:t>OBSAH:</w:t>
      </w:r>
    </w:p>
    <w:p w14:paraId="29AB186C" w14:textId="125D47DB" w:rsidR="00C7288A" w:rsidRPr="00C7288A" w:rsidRDefault="004A5C35">
      <w:pPr>
        <w:pStyle w:val="Obsah2"/>
        <w:rPr>
          <w:rFonts w:asciiTheme="minorHAnsi" w:eastAsiaTheme="minorEastAsia" w:hAnsiTheme="minorHAnsi" w:cstheme="minorBidi"/>
          <w:b w:val="0"/>
          <w:iCs w:val="0"/>
          <w:kern w:val="2"/>
          <w:sz w:val="24"/>
          <w:szCs w:val="24"/>
          <w14:ligatures w14:val="standardContextual"/>
        </w:rPr>
      </w:pPr>
      <w:r w:rsidRPr="00C7288A">
        <w:rPr>
          <w:b w:val="0"/>
          <w:color w:val="FF0000"/>
          <w:sz w:val="18"/>
          <w:szCs w:val="18"/>
          <w:highlight w:val="lightGray"/>
        </w:rPr>
        <w:fldChar w:fldCharType="begin"/>
      </w:r>
      <w:r w:rsidR="00284899" w:rsidRPr="00C7288A">
        <w:rPr>
          <w:b w:val="0"/>
          <w:color w:val="FF0000"/>
          <w:sz w:val="18"/>
          <w:szCs w:val="18"/>
          <w:highlight w:val="lightGray"/>
        </w:rPr>
        <w:instrText xml:space="preserve"> TOC \o "1-5" \h \z \u </w:instrText>
      </w:r>
      <w:r w:rsidRPr="00C7288A">
        <w:rPr>
          <w:b w:val="0"/>
          <w:color w:val="FF0000"/>
          <w:sz w:val="18"/>
          <w:szCs w:val="18"/>
          <w:highlight w:val="lightGray"/>
        </w:rPr>
        <w:fldChar w:fldCharType="separate"/>
      </w:r>
      <w:hyperlink w:anchor="_Toc176730825" w:history="1">
        <w:r w:rsidR="00C7288A" w:rsidRPr="00C7288A">
          <w:rPr>
            <w:rStyle w:val="Hypertextovodkaz"/>
            <w:b w:val="0"/>
          </w:rPr>
          <w:t>B.1</w:t>
        </w:r>
        <w:r w:rsidR="00C7288A" w:rsidRPr="00C7288A">
          <w:rPr>
            <w:rFonts w:asciiTheme="minorHAnsi" w:eastAsiaTheme="minorEastAsia" w:hAnsiTheme="minorHAnsi" w:cstheme="minorBidi"/>
            <w:b w:val="0"/>
            <w:iCs w:val="0"/>
            <w:kern w:val="2"/>
            <w:sz w:val="24"/>
            <w:szCs w:val="24"/>
            <w14:ligatures w14:val="standardContextual"/>
          </w:rPr>
          <w:tab/>
        </w:r>
        <w:r w:rsidR="00C7288A" w:rsidRPr="00C7288A">
          <w:rPr>
            <w:rStyle w:val="Hypertextovodkaz"/>
            <w:rFonts w:cs="Arial"/>
            <w:b w:val="0"/>
          </w:rPr>
          <w:t>Popis území stavby</w:t>
        </w:r>
        <w:r w:rsidR="00C7288A" w:rsidRPr="00C7288A">
          <w:rPr>
            <w:b w:val="0"/>
            <w:webHidden/>
          </w:rPr>
          <w:tab/>
        </w:r>
        <w:r w:rsidR="00C7288A" w:rsidRPr="00C7288A">
          <w:rPr>
            <w:b w:val="0"/>
            <w:webHidden/>
          </w:rPr>
          <w:fldChar w:fldCharType="begin"/>
        </w:r>
        <w:r w:rsidR="00C7288A" w:rsidRPr="00C7288A">
          <w:rPr>
            <w:b w:val="0"/>
            <w:webHidden/>
          </w:rPr>
          <w:instrText xml:space="preserve"> PAGEREF _Toc176730825 \h </w:instrText>
        </w:r>
        <w:r w:rsidR="00C7288A" w:rsidRPr="00C7288A">
          <w:rPr>
            <w:b w:val="0"/>
            <w:webHidden/>
          </w:rPr>
        </w:r>
        <w:r w:rsidR="00C7288A" w:rsidRPr="00C7288A">
          <w:rPr>
            <w:b w:val="0"/>
            <w:webHidden/>
          </w:rPr>
          <w:fldChar w:fldCharType="separate"/>
        </w:r>
        <w:r w:rsidR="00C7288A">
          <w:rPr>
            <w:b w:val="0"/>
            <w:webHidden/>
          </w:rPr>
          <w:t>3</w:t>
        </w:r>
        <w:r w:rsidR="00C7288A" w:rsidRPr="00C7288A">
          <w:rPr>
            <w:b w:val="0"/>
            <w:webHidden/>
          </w:rPr>
          <w:fldChar w:fldCharType="end"/>
        </w:r>
      </w:hyperlink>
    </w:p>
    <w:p w14:paraId="23D4B3E3" w14:textId="6485AB3D"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26" w:history="1">
        <w:r w:rsidRPr="00C7288A">
          <w:rPr>
            <w:rStyle w:val="Hypertextovodkaz"/>
            <w:rFonts w:cs="Arial"/>
            <w:b w:val="0"/>
            <w:bCs/>
            <w:iCs/>
            <w:lang w:eastAsia="en-US"/>
          </w:rPr>
          <w:t>a)</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iCs/>
            <w:lang w:eastAsia="en-US"/>
          </w:rPr>
          <w:t>charakteristika území a stavebního pozemku, zastavěné území a nezastavěné území, soulad navrhované stavby s charakterem území, dosavadní využití a zastavěnost území:</w:t>
        </w:r>
        <w:r w:rsidRPr="00C7288A">
          <w:rPr>
            <w:b w:val="0"/>
            <w:bCs/>
            <w:webHidden/>
          </w:rPr>
          <w:tab/>
        </w:r>
        <w:r w:rsidRPr="00C7288A">
          <w:rPr>
            <w:b w:val="0"/>
            <w:bCs/>
            <w:webHidden/>
          </w:rPr>
          <w:fldChar w:fldCharType="begin"/>
        </w:r>
        <w:r w:rsidRPr="00C7288A">
          <w:rPr>
            <w:b w:val="0"/>
            <w:bCs/>
            <w:webHidden/>
          </w:rPr>
          <w:instrText xml:space="preserve"> PAGEREF _Toc176730826 \h </w:instrText>
        </w:r>
        <w:r w:rsidRPr="00C7288A">
          <w:rPr>
            <w:b w:val="0"/>
            <w:bCs/>
            <w:webHidden/>
          </w:rPr>
        </w:r>
        <w:r w:rsidRPr="00C7288A">
          <w:rPr>
            <w:b w:val="0"/>
            <w:bCs/>
            <w:webHidden/>
          </w:rPr>
          <w:fldChar w:fldCharType="separate"/>
        </w:r>
        <w:r>
          <w:rPr>
            <w:b w:val="0"/>
            <w:bCs/>
            <w:webHidden/>
          </w:rPr>
          <w:t>3</w:t>
        </w:r>
        <w:r w:rsidRPr="00C7288A">
          <w:rPr>
            <w:b w:val="0"/>
            <w:bCs/>
            <w:webHidden/>
          </w:rPr>
          <w:fldChar w:fldCharType="end"/>
        </w:r>
      </w:hyperlink>
    </w:p>
    <w:p w14:paraId="3205DE56" w14:textId="69298110"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27" w:history="1">
        <w:r w:rsidRPr="00C7288A">
          <w:rPr>
            <w:rStyle w:val="Hypertextovodkaz"/>
            <w:rFonts w:cs="Arial"/>
            <w:b w:val="0"/>
            <w:bCs/>
            <w:iCs/>
            <w:lang w:eastAsia="en-US"/>
          </w:rPr>
          <w:t>b)</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iCs/>
            <w:lang w:eastAsia="en-US"/>
          </w:rPr>
          <w:t>údaje o souladu stavby s územně plánovací dokumentací, s cíli a úkoly územního plánování, včetně informace o vydané územně plánovací dokumentaci:</w:t>
        </w:r>
        <w:r w:rsidRPr="00C7288A">
          <w:rPr>
            <w:b w:val="0"/>
            <w:bCs/>
            <w:webHidden/>
          </w:rPr>
          <w:tab/>
        </w:r>
        <w:r w:rsidRPr="00C7288A">
          <w:rPr>
            <w:b w:val="0"/>
            <w:bCs/>
            <w:webHidden/>
          </w:rPr>
          <w:fldChar w:fldCharType="begin"/>
        </w:r>
        <w:r w:rsidRPr="00C7288A">
          <w:rPr>
            <w:b w:val="0"/>
            <w:bCs/>
            <w:webHidden/>
          </w:rPr>
          <w:instrText xml:space="preserve"> PAGEREF _Toc176730827 \h </w:instrText>
        </w:r>
        <w:r w:rsidRPr="00C7288A">
          <w:rPr>
            <w:b w:val="0"/>
            <w:bCs/>
            <w:webHidden/>
          </w:rPr>
        </w:r>
        <w:r w:rsidRPr="00C7288A">
          <w:rPr>
            <w:b w:val="0"/>
            <w:bCs/>
            <w:webHidden/>
          </w:rPr>
          <w:fldChar w:fldCharType="separate"/>
        </w:r>
        <w:r>
          <w:rPr>
            <w:b w:val="0"/>
            <w:bCs/>
            <w:webHidden/>
          </w:rPr>
          <w:t>3</w:t>
        </w:r>
        <w:r w:rsidRPr="00C7288A">
          <w:rPr>
            <w:b w:val="0"/>
            <w:bCs/>
            <w:webHidden/>
          </w:rPr>
          <w:fldChar w:fldCharType="end"/>
        </w:r>
      </w:hyperlink>
    </w:p>
    <w:p w14:paraId="262F5F09" w14:textId="2BFED4C0"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28" w:history="1">
        <w:r w:rsidRPr="00C7288A">
          <w:rPr>
            <w:rStyle w:val="Hypertextovodkaz"/>
            <w:rFonts w:cs="Arial"/>
            <w:b w:val="0"/>
            <w:bCs/>
            <w:iCs/>
            <w:lang w:eastAsia="en-US"/>
          </w:rPr>
          <w:t>c)</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iCs/>
            <w:lang w:eastAsia="en-US"/>
          </w:rPr>
          <w:t>informace o vydaných rozhodnutích o povolení výjimky z obecných požadavků na využívání území:</w:t>
        </w:r>
        <w:r w:rsidRPr="00C7288A">
          <w:rPr>
            <w:b w:val="0"/>
            <w:bCs/>
            <w:webHidden/>
          </w:rPr>
          <w:tab/>
        </w:r>
        <w:r w:rsidRPr="00C7288A">
          <w:rPr>
            <w:b w:val="0"/>
            <w:bCs/>
            <w:webHidden/>
          </w:rPr>
          <w:fldChar w:fldCharType="begin"/>
        </w:r>
        <w:r w:rsidRPr="00C7288A">
          <w:rPr>
            <w:b w:val="0"/>
            <w:bCs/>
            <w:webHidden/>
          </w:rPr>
          <w:instrText xml:space="preserve"> PAGEREF _Toc176730828 \h </w:instrText>
        </w:r>
        <w:r w:rsidRPr="00C7288A">
          <w:rPr>
            <w:b w:val="0"/>
            <w:bCs/>
            <w:webHidden/>
          </w:rPr>
        </w:r>
        <w:r w:rsidRPr="00C7288A">
          <w:rPr>
            <w:b w:val="0"/>
            <w:bCs/>
            <w:webHidden/>
          </w:rPr>
          <w:fldChar w:fldCharType="separate"/>
        </w:r>
        <w:r>
          <w:rPr>
            <w:b w:val="0"/>
            <w:bCs/>
            <w:webHidden/>
          </w:rPr>
          <w:t>4</w:t>
        </w:r>
        <w:r w:rsidRPr="00C7288A">
          <w:rPr>
            <w:b w:val="0"/>
            <w:bCs/>
            <w:webHidden/>
          </w:rPr>
          <w:fldChar w:fldCharType="end"/>
        </w:r>
      </w:hyperlink>
    </w:p>
    <w:p w14:paraId="025DB54A" w14:textId="7D5B4D38"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29" w:history="1">
        <w:r w:rsidRPr="00C7288A">
          <w:rPr>
            <w:rStyle w:val="Hypertextovodkaz"/>
            <w:rFonts w:cs="Arial"/>
            <w:b w:val="0"/>
            <w:bCs/>
            <w:iCs/>
            <w:lang w:eastAsia="en-US"/>
          </w:rPr>
          <w:t>d)</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iCs/>
            <w:lang w:eastAsia="en-US"/>
          </w:rPr>
          <w:t>informace o tom, zda a v jakých částech dokumentace jsou zohledněny podmínky závazných stanovisek dotčených orgánů:</w:t>
        </w:r>
        <w:r w:rsidRPr="00C7288A">
          <w:rPr>
            <w:b w:val="0"/>
            <w:bCs/>
            <w:webHidden/>
          </w:rPr>
          <w:tab/>
        </w:r>
        <w:r w:rsidRPr="00C7288A">
          <w:rPr>
            <w:b w:val="0"/>
            <w:bCs/>
            <w:webHidden/>
          </w:rPr>
          <w:fldChar w:fldCharType="begin"/>
        </w:r>
        <w:r w:rsidRPr="00C7288A">
          <w:rPr>
            <w:b w:val="0"/>
            <w:bCs/>
            <w:webHidden/>
          </w:rPr>
          <w:instrText xml:space="preserve"> PAGEREF _Toc176730829 \h </w:instrText>
        </w:r>
        <w:r w:rsidRPr="00C7288A">
          <w:rPr>
            <w:b w:val="0"/>
            <w:bCs/>
            <w:webHidden/>
          </w:rPr>
        </w:r>
        <w:r w:rsidRPr="00C7288A">
          <w:rPr>
            <w:b w:val="0"/>
            <w:bCs/>
            <w:webHidden/>
          </w:rPr>
          <w:fldChar w:fldCharType="separate"/>
        </w:r>
        <w:r>
          <w:rPr>
            <w:b w:val="0"/>
            <w:bCs/>
            <w:webHidden/>
          </w:rPr>
          <w:t>4</w:t>
        </w:r>
        <w:r w:rsidRPr="00C7288A">
          <w:rPr>
            <w:b w:val="0"/>
            <w:bCs/>
            <w:webHidden/>
          </w:rPr>
          <w:fldChar w:fldCharType="end"/>
        </w:r>
      </w:hyperlink>
    </w:p>
    <w:p w14:paraId="60008344" w14:textId="6430EDA9"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30" w:history="1">
        <w:r w:rsidRPr="00C7288A">
          <w:rPr>
            <w:rStyle w:val="Hypertextovodkaz"/>
            <w:rFonts w:cs="Arial"/>
            <w:b w:val="0"/>
            <w:bCs/>
            <w:iCs/>
            <w:lang w:eastAsia="en-US"/>
          </w:rPr>
          <w:t>e)</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iCs/>
            <w:lang w:eastAsia="en-US"/>
          </w:rPr>
          <w:t>výčet a závěry provedených průzkumů a rozborů - geologický průzkum, hydrogeologický průzkum, stavebně historický průzkum apod.:</w:t>
        </w:r>
        <w:r w:rsidRPr="00C7288A">
          <w:rPr>
            <w:b w:val="0"/>
            <w:bCs/>
            <w:webHidden/>
          </w:rPr>
          <w:tab/>
        </w:r>
        <w:r w:rsidRPr="00C7288A">
          <w:rPr>
            <w:b w:val="0"/>
            <w:bCs/>
            <w:webHidden/>
          </w:rPr>
          <w:fldChar w:fldCharType="begin"/>
        </w:r>
        <w:r w:rsidRPr="00C7288A">
          <w:rPr>
            <w:b w:val="0"/>
            <w:bCs/>
            <w:webHidden/>
          </w:rPr>
          <w:instrText xml:space="preserve"> PAGEREF _Toc176730830 \h </w:instrText>
        </w:r>
        <w:r w:rsidRPr="00C7288A">
          <w:rPr>
            <w:b w:val="0"/>
            <w:bCs/>
            <w:webHidden/>
          </w:rPr>
        </w:r>
        <w:r w:rsidRPr="00C7288A">
          <w:rPr>
            <w:b w:val="0"/>
            <w:bCs/>
            <w:webHidden/>
          </w:rPr>
          <w:fldChar w:fldCharType="separate"/>
        </w:r>
        <w:r>
          <w:rPr>
            <w:b w:val="0"/>
            <w:bCs/>
            <w:webHidden/>
          </w:rPr>
          <w:t>4</w:t>
        </w:r>
        <w:r w:rsidRPr="00C7288A">
          <w:rPr>
            <w:b w:val="0"/>
            <w:bCs/>
            <w:webHidden/>
          </w:rPr>
          <w:fldChar w:fldCharType="end"/>
        </w:r>
      </w:hyperlink>
    </w:p>
    <w:p w14:paraId="0EB8A811" w14:textId="3FE29383"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31" w:history="1">
        <w:r w:rsidRPr="00C7288A">
          <w:rPr>
            <w:rStyle w:val="Hypertextovodkaz"/>
            <w:rFonts w:cs="Arial"/>
            <w:b w:val="0"/>
            <w:bCs/>
            <w:iCs/>
            <w:lang w:eastAsia="en-US"/>
          </w:rPr>
          <w:t>f)</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iCs/>
            <w:lang w:eastAsia="en-US"/>
          </w:rPr>
          <w:t>ochrana území podle jiných právních předpisů1) - památková rezervace, památková zóna, zvláště chráněné území, lokality soustavy Natura 2000, záplavové území, poddolované území, stávající ochranná a bezpečnostní pásma apod.:</w:t>
        </w:r>
        <w:r w:rsidRPr="00C7288A">
          <w:rPr>
            <w:b w:val="0"/>
            <w:bCs/>
            <w:webHidden/>
          </w:rPr>
          <w:tab/>
        </w:r>
        <w:r w:rsidRPr="00C7288A">
          <w:rPr>
            <w:b w:val="0"/>
            <w:bCs/>
            <w:webHidden/>
          </w:rPr>
          <w:fldChar w:fldCharType="begin"/>
        </w:r>
        <w:r w:rsidRPr="00C7288A">
          <w:rPr>
            <w:b w:val="0"/>
            <w:bCs/>
            <w:webHidden/>
          </w:rPr>
          <w:instrText xml:space="preserve"> PAGEREF _Toc176730831 \h </w:instrText>
        </w:r>
        <w:r w:rsidRPr="00C7288A">
          <w:rPr>
            <w:b w:val="0"/>
            <w:bCs/>
            <w:webHidden/>
          </w:rPr>
        </w:r>
        <w:r w:rsidRPr="00C7288A">
          <w:rPr>
            <w:b w:val="0"/>
            <w:bCs/>
            <w:webHidden/>
          </w:rPr>
          <w:fldChar w:fldCharType="separate"/>
        </w:r>
        <w:r>
          <w:rPr>
            <w:b w:val="0"/>
            <w:bCs/>
            <w:webHidden/>
          </w:rPr>
          <w:t>4</w:t>
        </w:r>
        <w:r w:rsidRPr="00C7288A">
          <w:rPr>
            <w:b w:val="0"/>
            <w:bCs/>
            <w:webHidden/>
          </w:rPr>
          <w:fldChar w:fldCharType="end"/>
        </w:r>
      </w:hyperlink>
    </w:p>
    <w:p w14:paraId="5D144EEB" w14:textId="62F79A62" w:rsidR="00C7288A" w:rsidRPr="00C7288A" w:rsidRDefault="00C7288A">
      <w:pPr>
        <w:pStyle w:val="Obsah3"/>
        <w:tabs>
          <w:tab w:val="left" w:pos="1134"/>
          <w:tab w:val="right" w:pos="9487"/>
        </w:tabs>
        <w:rPr>
          <w:rFonts w:asciiTheme="minorHAnsi" w:eastAsiaTheme="minorEastAsia" w:hAnsiTheme="minorHAnsi" w:cstheme="minorBidi"/>
          <w:bCs/>
          <w:noProof/>
          <w:kern w:val="2"/>
          <w:sz w:val="24"/>
          <w:szCs w:val="24"/>
          <w14:ligatures w14:val="standardContextual"/>
        </w:rPr>
      </w:pPr>
      <w:hyperlink w:anchor="_Toc176730832" w:history="1">
        <w:r w:rsidRPr="00C7288A">
          <w:rPr>
            <w:rStyle w:val="Hypertextovodkaz"/>
            <w:rFonts w:cs="Arial"/>
            <w:bCs/>
            <w:noProof/>
          </w:rPr>
          <w:t>a.</w:t>
        </w:r>
        <w:r w:rsidRPr="00C7288A">
          <w:rPr>
            <w:rFonts w:asciiTheme="minorHAnsi" w:eastAsiaTheme="minorEastAsia" w:hAnsiTheme="minorHAnsi" w:cstheme="minorBidi"/>
            <w:bCs/>
            <w:noProof/>
            <w:kern w:val="2"/>
            <w:sz w:val="24"/>
            <w:szCs w:val="24"/>
            <w14:ligatures w14:val="standardContextual"/>
          </w:rPr>
          <w:tab/>
        </w:r>
        <w:r w:rsidRPr="00C7288A">
          <w:rPr>
            <w:rStyle w:val="Hypertextovodkaz"/>
            <w:rFonts w:cs="Arial"/>
            <w:bCs/>
            <w:noProof/>
          </w:rPr>
          <w:t>PAMÁTKOVÁ REZERVACE</w:t>
        </w:r>
        <w:r w:rsidRPr="00C7288A">
          <w:rPr>
            <w:bCs/>
            <w:noProof/>
            <w:webHidden/>
          </w:rPr>
          <w:tab/>
        </w:r>
        <w:r w:rsidRPr="00C7288A">
          <w:rPr>
            <w:bCs/>
            <w:noProof/>
            <w:webHidden/>
          </w:rPr>
          <w:fldChar w:fldCharType="begin"/>
        </w:r>
        <w:r w:rsidRPr="00C7288A">
          <w:rPr>
            <w:bCs/>
            <w:noProof/>
            <w:webHidden/>
          </w:rPr>
          <w:instrText xml:space="preserve"> PAGEREF _Toc176730832 \h </w:instrText>
        </w:r>
        <w:r w:rsidRPr="00C7288A">
          <w:rPr>
            <w:bCs/>
            <w:noProof/>
            <w:webHidden/>
          </w:rPr>
        </w:r>
        <w:r w:rsidRPr="00C7288A">
          <w:rPr>
            <w:bCs/>
            <w:noProof/>
            <w:webHidden/>
          </w:rPr>
          <w:fldChar w:fldCharType="separate"/>
        </w:r>
        <w:r>
          <w:rPr>
            <w:bCs/>
            <w:noProof/>
            <w:webHidden/>
          </w:rPr>
          <w:t>4</w:t>
        </w:r>
        <w:r w:rsidRPr="00C7288A">
          <w:rPr>
            <w:bCs/>
            <w:noProof/>
            <w:webHidden/>
          </w:rPr>
          <w:fldChar w:fldCharType="end"/>
        </w:r>
      </w:hyperlink>
    </w:p>
    <w:p w14:paraId="6F2476CB" w14:textId="74D00A37" w:rsidR="00C7288A" w:rsidRPr="00C7288A" w:rsidRDefault="00C7288A">
      <w:pPr>
        <w:pStyle w:val="Obsah3"/>
        <w:tabs>
          <w:tab w:val="left" w:pos="1134"/>
          <w:tab w:val="right" w:pos="9487"/>
        </w:tabs>
        <w:rPr>
          <w:rFonts w:asciiTheme="minorHAnsi" w:eastAsiaTheme="minorEastAsia" w:hAnsiTheme="minorHAnsi" w:cstheme="minorBidi"/>
          <w:bCs/>
          <w:noProof/>
          <w:kern w:val="2"/>
          <w:sz w:val="24"/>
          <w:szCs w:val="24"/>
          <w14:ligatures w14:val="standardContextual"/>
        </w:rPr>
      </w:pPr>
      <w:hyperlink w:anchor="_Toc176730833" w:history="1">
        <w:r w:rsidRPr="00C7288A">
          <w:rPr>
            <w:rStyle w:val="Hypertextovodkaz"/>
            <w:rFonts w:cs="Arial"/>
            <w:bCs/>
            <w:noProof/>
            <w:lang w:eastAsia="en-US"/>
          </w:rPr>
          <w:t>b.</w:t>
        </w:r>
        <w:r w:rsidRPr="00C7288A">
          <w:rPr>
            <w:rFonts w:asciiTheme="minorHAnsi" w:eastAsiaTheme="minorEastAsia" w:hAnsiTheme="minorHAnsi" w:cstheme="minorBidi"/>
            <w:bCs/>
            <w:noProof/>
            <w:kern w:val="2"/>
            <w:sz w:val="24"/>
            <w:szCs w:val="24"/>
            <w14:ligatures w14:val="standardContextual"/>
          </w:rPr>
          <w:tab/>
        </w:r>
        <w:r w:rsidRPr="00C7288A">
          <w:rPr>
            <w:rStyle w:val="Hypertextovodkaz"/>
            <w:rFonts w:cs="Arial"/>
            <w:bCs/>
            <w:noProof/>
          </w:rPr>
          <w:t>PAMÁTKOVÁ ZÓNA</w:t>
        </w:r>
        <w:r w:rsidRPr="00C7288A">
          <w:rPr>
            <w:bCs/>
            <w:noProof/>
            <w:webHidden/>
          </w:rPr>
          <w:tab/>
        </w:r>
        <w:r w:rsidRPr="00C7288A">
          <w:rPr>
            <w:bCs/>
            <w:noProof/>
            <w:webHidden/>
          </w:rPr>
          <w:fldChar w:fldCharType="begin"/>
        </w:r>
        <w:r w:rsidRPr="00C7288A">
          <w:rPr>
            <w:bCs/>
            <w:noProof/>
            <w:webHidden/>
          </w:rPr>
          <w:instrText xml:space="preserve"> PAGEREF _Toc176730833 \h </w:instrText>
        </w:r>
        <w:r w:rsidRPr="00C7288A">
          <w:rPr>
            <w:bCs/>
            <w:noProof/>
            <w:webHidden/>
          </w:rPr>
        </w:r>
        <w:r w:rsidRPr="00C7288A">
          <w:rPr>
            <w:bCs/>
            <w:noProof/>
            <w:webHidden/>
          </w:rPr>
          <w:fldChar w:fldCharType="separate"/>
        </w:r>
        <w:r>
          <w:rPr>
            <w:bCs/>
            <w:noProof/>
            <w:webHidden/>
          </w:rPr>
          <w:t>4</w:t>
        </w:r>
        <w:r w:rsidRPr="00C7288A">
          <w:rPr>
            <w:bCs/>
            <w:noProof/>
            <w:webHidden/>
          </w:rPr>
          <w:fldChar w:fldCharType="end"/>
        </w:r>
      </w:hyperlink>
    </w:p>
    <w:p w14:paraId="64EE3963" w14:textId="5CC7C7AF" w:rsidR="00C7288A" w:rsidRPr="00C7288A" w:rsidRDefault="00C7288A">
      <w:pPr>
        <w:pStyle w:val="Obsah3"/>
        <w:tabs>
          <w:tab w:val="left" w:pos="1134"/>
          <w:tab w:val="right" w:pos="9487"/>
        </w:tabs>
        <w:rPr>
          <w:rFonts w:asciiTheme="minorHAnsi" w:eastAsiaTheme="minorEastAsia" w:hAnsiTheme="minorHAnsi" w:cstheme="minorBidi"/>
          <w:bCs/>
          <w:noProof/>
          <w:kern w:val="2"/>
          <w:sz w:val="24"/>
          <w:szCs w:val="24"/>
          <w14:ligatures w14:val="standardContextual"/>
        </w:rPr>
      </w:pPr>
      <w:hyperlink w:anchor="_Toc176730834" w:history="1">
        <w:r w:rsidRPr="00C7288A">
          <w:rPr>
            <w:rStyle w:val="Hypertextovodkaz"/>
            <w:rFonts w:cs="Arial"/>
            <w:bCs/>
            <w:noProof/>
            <w:lang w:eastAsia="en-US"/>
          </w:rPr>
          <w:t>c.</w:t>
        </w:r>
        <w:r w:rsidRPr="00C7288A">
          <w:rPr>
            <w:rFonts w:asciiTheme="minorHAnsi" w:eastAsiaTheme="minorEastAsia" w:hAnsiTheme="minorHAnsi" w:cstheme="minorBidi"/>
            <w:bCs/>
            <w:noProof/>
            <w:kern w:val="2"/>
            <w:sz w:val="24"/>
            <w:szCs w:val="24"/>
            <w14:ligatures w14:val="standardContextual"/>
          </w:rPr>
          <w:tab/>
        </w:r>
        <w:r w:rsidRPr="00C7288A">
          <w:rPr>
            <w:rStyle w:val="Hypertextovodkaz"/>
            <w:rFonts w:cs="Arial"/>
            <w:bCs/>
            <w:noProof/>
          </w:rPr>
          <w:t>ZVLÁŠTĚ CHRÁNĚNÉ ÚZEMÍ</w:t>
        </w:r>
        <w:r w:rsidRPr="00C7288A">
          <w:rPr>
            <w:bCs/>
            <w:noProof/>
            <w:webHidden/>
          </w:rPr>
          <w:tab/>
        </w:r>
        <w:r w:rsidRPr="00C7288A">
          <w:rPr>
            <w:bCs/>
            <w:noProof/>
            <w:webHidden/>
          </w:rPr>
          <w:fldChar w:fldCharType="begin"/>
        </w:r>
        <w:r w:rsidRPr="00C7288A">
          <w:rPr>
            <w:bCs/>
            <w:noProof/>
            <w:webHidden/>
          </w:rPr>
          <w:instrText xml:space="preserve"> PAGEREF _Toc176730834 \h </w:instrText>
        </w:r>
        <w:r w:rsidRPr="00C7288A">
          <w:rPr>
            <w:bCs/>
            <w:noProof/>
            <w:webHidden/>
          </w:rPr>
        </w:r>
        <w:r w:rsidRPr="00C7288A">
          <w:rPr>
            <w:bCs/>
            <w:noProof/>
            <w:webHidden/>
          </w:rPr>
          <w:fldChar w:fldCharType="separate"/>
        </w:r>
        <w:r>
          <w:rPr>
            <w:bCs/>
            <w:noProof/>
            <w:webHidden/>
          </w:rPr>
          <w:t>4</w:t>
        </w:r>
        <w:r w:rsidRPr="00C7288A">
          <w:rPr>
            <w:bCs/>
            <w:noProof/>
            <w:webHidden/>
          </w:rPr>
          <w:fldChar w:fldCharType="end"/>
        </w:r>
      </w:hyperlink>
    </w:p>
    <w:p w14:paraId="221C7DAF" w14:textId="16064D40" w:rsidR="00C7288A" w:rsidRPr="00C7288A" w:rsidRDefault="00C7288A">
      <w:pPr>
        <w:pStyle w:val="Obsah3"/>
        <w:tabs>
          <w:tab w:val="left" w:pos="1134"/>
          <w:tab w:val="right" w:pos="9487"/>
        </w:tabs>
        <w:rPr>
          <w:rFonts w:asciiTheme="minorHAnsi" w:eastAsiaTheme="minorEastAsia" w:hAnsiTheme="minorHAnsi" w:cstheme="minorBidi"/>
          <w:bCs/>
          <w:noProof/>
          <w:kern w:val="2"/>
          <w:sz w:val="24"/>
          <w:szCs w:val="24"/>
          <w14:ligatures w14:val="standardContextual"/>
        </w:rPr>
      </w:pPr>
      <w:hyperlink w:anchor="_Toc176730835" w:history="1">
        <w:r w:rsidRPr="00C7288A">
          <w:rPr>
            <w:rStyle w:val="Hypertextovodkaz"/>
            <w:rFonts w:cs="Arial"/>
            <w:bCs/>
            <w:noProof/>
            <w:lang w:eastAsia="en-US"/>
          </w:rPr>
          <w:t>d.</w:t>
        </w:r>
        <w:r w:rsidRPr="00C7288A">
          <w:rPr>
            <w:rFonts w:asciiTheme="minorHAnsi" w:eastAsiaTheme="minorEastAsia" w:hAnsiTheme="minorHAnsi" w:cstheme="minorBidi"/>
            <w:bCs/>
            <w:noProof/>
            <w:kern w:val="2"/>
            <w:sz w:val="24"/>
            <w:szCs w:val="24"/>
            <w14:ligatures w14:val="standardContextual"/>
          </w:rPr>
          <w:tab/>
        </w:r>
        <w:r w:rsidRPr="00C7288A">
          <w:rPr>
            <w:rStyle w:val="Hypertextovodkaz"/>
            <w:rFonts w:cs="Arial"/>
            <w:bCs/>
            <w:noProof/>
          </w:rPr>
          <w:t>ZÁPLAVOVÉ ÚZEMÍ</w:t>
        </w:r>
        <w:r w:rsidRPr="00C7288A">
          <w:rPr>
            <w:bCs/>
            <w:noProof/>
            <w:webHidden/>
          </w:rPr>
          <w:tab/>
        </w:r>
        <w:r w:rsidRPr="00C7288A">
          <w:rPr>
            <w:bCs/>
            <w:noProof/>
            <w:webHidden/>
          </w:rPr>
          <w:fldChar w:fldCharType="begin"/>
        </w:r>
        <w:r w:rsidRPr="00C7288A">
          <w:rPr>
            <w:bCs/>
            <w:noProof/>
            <w:webHidden/>
          </w:rPr>
          <w:instrText xml:space="preserve"> PAGEREF _Toc176730835 \h </w:instrText>
        </w:r>
        <w:r w:rsidRPr="00C7288A">
          <w:rPr>
            <w:bCs/>
            <w:noProof/>
            <w:webHidden/>
          </w:rPr>
        </w:r>
        <w:r w:rsidRPr="00C7288A">
          <w:rPr>
            <w:bCs/>
            <w:noProof/>
            <w:webHidden/>
          </w:rPr>
          <w:fldChar w:fldCharType="separate"/>
        </w:r>
        <w:r>
          <w:rPr>
            <w:bCs/>
            <w:noProof/>
            <w:webHidden/>
          </w:rPr>
          <w:t>4</w:t>
        </w:r>
        <w:r w:rsidRPr="00C7288A">
          <w:rPr>
            <w:bCs/>
            <w:noProof/>
            <w:webHidden/>
          </w:rPr>
          <w:fldChar w:fldCharType="end"/>
        </w:r>
      </w:hyperlink>
    </w:p>
    <w:p w14:paraId="3A0E5993" w14:textId="2778F7B1" w:rsidR="00C7288A" w:rsidRPr="00C7288A" w:rsidRDefault="00C7288A">
      <w:pPr>
        <w:pStyle w:val="Obsah3"/>
        <w:tabs>
          <w:tab w:val="left" w:pos="1134"/>
          <w:tab w:val="right" w:pos="9487"/>
        </w:tabs>
        <w:rPr>
          <w:rFonts w:asciiTheme="minorHAnsi" w:eastAsiaTheme="minorEastAsia" w:hAnsiTheme="minorHAnsi" w:cstheme="minorBidi"/>
          <w:bCs/>
          <w:noProof/>
          <w:kern w:val="2"/>
          <w:sz w:val="24"/>
          <w:szCs w:val="24"/>
          <w14:ligatures w14:val="standardContextual"/>
        </w:rPr>
      </w:pPr>
      <w:hyperlink w:anchor="_Toc176730836" w:history="1">
        <w:r w:rsidRPr="00C7288A">
          <w:rPr>
            <w:rStyle w:val="Hypertextovodkaz"/>
            <w:rFonts w:cs="Arial"/>
            <w:bCs/>
            <w:noProof/>
            <w:lang w:eastAsia="en-US"/>
          </w:rPr>
          <w:t>e.</w:t>
        </w:r>
        <w:r w:rsidRPr="00C7288A">
          <w:rPr>
            <w:rFonts w:asciiTheme="minorHAnsi" w:eastAsiaTheme="minorEastAsia" w:hAnsiTheme="minorHAnsi" w:cstheme="minorBidi"/>
            <w:bCs/>
            <w:noProof/>
            <w:kern w:val="2"/>
            <w:sz w:val="24"/>
            <w:szCs w:val="24"/>
            <w14:ligatures w14:val="standardContextual"/>
          </w:rPr>
          <w:tab/>
        </w:r>
        <w:r w:rsidRPr="00C7288A">
          <w:rPr>
            <w:rStyle w:val="Hypertextovodkaz"/>
            <w:rFonts w:cs="Arial"/>
            <w:bCs/>
            <w:noProof/>
          </w:rPr>
          <w:t>OCHRANNÁ PÁSMA</w:t>
        </w:r>
        <w:r w:rsidRPr="00C7288A">
          <w:rPr>
            <w:bCs/>
            <w:noProof/>
            <w:webHidden/>
          </w:rPr>
          <w:tab/>
        </w:r>
        <w:r w:rsidRPr="00C7288A">
          <w:rPr>
            <w:bCs/>
            <w:noProof/>
            <w:webHidden/>
          </w:rPr>
          <w:fldChar w:fldCharType="begin"/>
        </w:r>
        <w:r w:rsidRPr="00C7288A">
          <w:rPr>
            <w:bCs/>
            <w:noProof/>
            <w:webHidden/>
          </w:rPr>
          <w:instrText xml:space="preserve"> PAGEREF _Toc176730836 \h </w:instrText>
        </w:r>
        <w:r w:rsidRPr="00C7288A">
          <w:rPr>
            <w:bCs/>
            <w:noProof/>
            <w:webHidden/>
          </w:rPr>
        </w:r>
        <w:r w:rsidRPr="00C7288A">
          <w:rPr>
            <w:bCs/>
            <w:noProof/>
            <w:webHidden/>
          </w:rPr>
          <w:fldChar w:fldCharType="separate"/>
        </w:r>
        <w:r>
          <w:rPr>
            <w:bCs/>
            <w:noProof/>
            <w:webHidden/>
          </w:rPr>
          <w:t>4</w:t>
        </w:r>
        <w:r w:rsidRPr="00C7288A">
          <w:rPr>
            <w:bCs/>
            <w:noProof/>
            <w:webHidden/>
          </w:rPr>
          <w:fldChar w:fldCharType="end"/>
        </w:r>
      </w:hyperlink>
    </w:p>
    <w:p w14:paraId="538F1C51" w14:textId="6193F82F"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37" w:history="1">
        <w:r w:rsidRPr="00C7288A">
          <w:rPr>
            <w:rStyle w:val="Hypertextovodkaz"/>
            <w:rFonts w:cs="Arial"/>
            <w:b w:val="0"/>
            <w:bCs/>
            <w:iCs/>
            <w:lang w:eastAsia="en-US"/>
          </w:rPr>
          <w:t>g)</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iCs/>
            <w:lang w:eastAsia="en-US"/>
          </w:rPr>
          <w:t>poloha vzhledem k záplavovému území, poddolovanému území apod.:</w:t>
        </w:r>
        <w:r w:rsidRPr="00C7288A">
          <w:rPr>
            <w:b w:val="0"/>
            <w:bCs/>
            <w:webHidden/>
          </w:rPr>
          <w:tab/>
        </w:r>
        <w:r w:rsidRPr="00C7288A">
          <w:rPr>
            <w:b w:val="0"/>
            <w:bCs/>
            <w:webHidden/>
          </w:rPr>
          <w:fldChar w:fldCharType="begin"/>
        </w:r>
        <w:r w:rsidRPr="00C7288A">
          <w:rPr>
            <w:b w:val="0"/>
            <w:bCs/>
            <w:webHidden/>
          </w:rPr>
          <w:instrText xml:space="preserve"> PAGEREF _Toc176730837 \h </w:instrText>
        </w:r>
        <w:r w:rsidRPr="00C7288A">
          <w:rPr>
            <w:b w:val="0"/>
            <w:bCs/>
            <w:webHidden/>
          </w:rPr>
        </w:r>
        <w:r w:rsidRPr="00C7288A">
          <w:rPr>
            <w:b w:val="0"/>
            <w:bCs/>
            <w:webHidden/>
          </w:rPr>
          <w:fldChar w:fldCharType="separate"/>
        </w:r>
        <w:r>
          <w:rPr>
            <w:b w:val="0"/>
            <w:bCs/>
            <w:webHidden/>
          </w:rPr>
          <w:t>5</w:t>
        </w:r>
        <w:r w:rsidRPr="00C7288A">
          <w:rPr>
            <w:b w:val="0"/>
            <w:bCs/>
            <w:webHidden/>
          </w:rPr>
          <w:fldChar w:fldCharType="end"/>
        </w:r>
      </w:hyperlink>
    </w:p>
    <w:p w14:paraId="343E26F1" w14:textId="4D9AB439"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38" w:history="1">
        <w:r w:rsidRPr="00C7288A">
          <w:rPr>
            <w:rStyle w:val="Hypertextovodkaz"/>
            <w:rFonts w:cs="Arial"/>
            <w:b w:val="0"/>
            <w:bCs/>
            <w:iCs/>
            <w:lang w:eastAsia="en-US"/>
          </w:rPr>
          <w:t>h)</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iCs/>
            <w:lang w:eastAsia="en-US"/>
          </w:rPr>
          <w:t>vliv stavby na okolní stavby a pozemky, ochrana okolí, vliv stavby na odtokové poměry v území:</w:t>
        </w:r>
        <w:r w:rsidRPr="00C7288A">
          <w:rPr>
            <w:b w:val="0"/>
            <w:bCs/>
            <w:webHidden/>
          </w:rPr>
          <w:tab/>
        </w:r>
        <w:r w:rsidRPr="00C7288A">
          <w:rPr>
            <w:b w:val="0"/>
            <w:bCs/>
            <w:webHidden/>
          </w:rPr>
          <w:fldChar w:fldCharType="begin"/>
        </w:r>
        <w:r w:rsidRPr="00C7288A">
          <w:rPr>
            <w:b w:val="0"/>
            <w:bCs/>
            <w:webHidden/>
          </w:rPr>
          <w:instrText xml:space="preserve"> PAGEREF _Toc176730838 \h </w:instrText>
        </w:r>
        <w:r w:rsidRPr="00C7288A">
          <w:rPr>
            <w:b w:val="0"/>
            <w:bCs/>
            <w:webHidden/>
          </w:rPr>
        </w:r>
        <w:r w:rsidRPr="00C7288A">
          <w:rPr>
            <w:b w:val="0"/>
            <w:bCs/>
            <w:webHidden/>
          </w:rPr>
          <w:fldChar w:fldCharType="separate"/>
        </w:r>
        <w:r>
          <w:rPr>
            <w:b w:val="0"/>
            <w:bCs/>
            <w:webHidden/>
          </w:rPr>
          <w:t>5</w:t>
        </w:r>
        <w:r w:rsidRPr="00C7288A">
          <w:rPr>
            <w:b w:val="0"/>
            <w:bCs/>
            <w:webHidden/>
          </w:rPr>
          <w:fldChar w:fldCharType="end"/>
        </w:r>
      </w:hyperlink>
    </w:p>
    <w:p w14:paraId="4F68CB62" w14:textId="129897D3"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39" w:history="1">
        <w:r w:rsidRPr="00C7288A">
          <w:rPr>
            <w:rStyle w:val="Hypertextovodkaz"/>
            <w:rFonts w:cs="Arial"/>
            <w:b w:val="0"/>
            <w:bCs/>
            <w:iCs/>
            <w:lang w:eastAsia="en-US"/>
          </w:rPr>
          <w:t>i)</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iCs/>
            <w:lang w:eastAsia="en-US"/>
          </w:rPr>
          <w:t>požadavky na asanace, demolice, kácení dřevin:</w:t>
        </w:r>
        <w:r w:rsidRPr="00C7288A">
          <w:rPr>
            <w:b w:val="0"/>
            <w:bCs/>
            <w:webHidden/>
          </w:rPr>
          <w:tab/>
        </w:r>
        <w:r w:rsidRPr="00C7288A">
          <w:rPr>
            <w:b w:val="0"/>
            <w:bCs/>
            <w:webHidden/>
          </w:rPr>
          <w:fldChar w:fldCharType="begin"/>
        </w:r>
        <w:r w:rsidRPr="00C7288A">
          <w:rPr>
            <w:b w:val="0"/>
            <w:bCs/>
            <w:webHidden/>
          </w:rPr>
          <w:instrText xml:space="preserve"> PAGEREF _Toc176730839 \h </w:instrText>
        </w:r>
        <w:r w:rsidRPr="00C7288A">
          <w:rPr>
            <w:b w:val="0"/>
            <w:bCs/>
            <w:webHidden/>
          </w:rPr>
        </w:r>
        <w:r w:rsidRPr="00C7288A">
          <w:rPr>
            <w:b w:val="0"/>
            <w:bCs/>
            <w:webHidden/>
          </w:rPr>
          <w:fldChar w:fldCharType="separate"/>
        </w:r>
        <w:r>
          <w:rPr>
            <w:b w:val="0"/>
            <w:bCs/>
            <w:webHidden/>
          </w:rPr>
          <w:t>5</w:t>
        </w:r>
        <w:r w:rsidRPr="00C7288A">
          <w:rPr>
            <w:b w:val="0"/>
            <w:bCs/>
            <w:webHidden/>
          </w:rPr>
          <w:fldChar w:fldCharType="end"/>
        </w:r>
      </w:hyperlink>
    </w:p>
    <w:p w14:paraId="024F54A8" w14:textId="79701358"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40" w:history="1">
        <w:r w:rsidRPr="00C7288A">
          <w:rPr>
            <w:rStyle w:val="Hypertextovodkaz"/>
            <w:rFonts w:cs="Arial"/>
            <w:b w:val="0"/>
            <w:bCs/>
            <w:iCs/>
            <w:lang w:eastAsia="en-US"/>
          </w:rPr>
          <w:t>j)</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iCs/>
            <w:lang w:eastAsia="en-US"/>
          </w:rPr>
          <w:t>požadavky na maximální dočasné a trvalé zábory zemědělského půdního fondu nebo pozemků určených k plnění funkce lesa:</w:t>
        </w:r>
        <w:r w:rsidRPr="00C7288A">
          <w:rPr>
            <w:b w:val="0"/>
            <w:bCs/>
            <w:webHidden/>
          </w:rPr>
          <w:tab/>
        </w:r>
        <w:r w:rsidRPr="00C7288A">
          <w:rPr>
            <w:b w:val="0"/>
            <w:bCs/>
            <w:webHidden/>
          </w:rPr>
          <w:fldChar w:fldCharType="begin"/>
        </w:r>
        <w:r w:rsidRPr="00C7288A">
          <w:rPr>
            <w:b w:val="0"/>
            <w:bCs/>
            <w:webHidden/>
          </w:rPr>
          <w:instrText xml:space="preserve"> PAGEREF _Toc176730840 \h </w:instrText>
        </w:r>
        <w:r w:rsidRPr="00C7288A">
          <w:rPr>
            <w:b w:val="0"/>
            <w:bCs/>
            <w:webHidden/>
          </w:rPr>
        </w:r>
        <w:r w:rsidRPr="00C7288A">
          <w:rPr>
            <w:b w:val="0"/>
            <w:bCs/>
            <w:webHidden/>
          </w:rPr>
          <w:fldChar w:fldCharType="separate"/>
        </w:r>
        <w:r>
          <w:rPr>
            <w:b w:val="0"/>
            <w:bCs/>
            <w:webHidden/>
          </w:rPr>
          <w:t>5</w:t>
        </w:r>
        <w:r w:rsidRPr="00C7288A">
          <w:rPr>
            <w:b w:val="0"/>
            <w:bCs/>
            <w:webHidden/>
          </w:rPr>
          <w:fldChar w:fldCharType="end"/>
        </w:r>
      </w:hyperlink>
    </w:p>
    <w:p w14:paraId="386F73A5" w14:textId="1C328AD9"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41" w:history="1">
        <w:r w:rsidRPr="00C7288A">
          <w:rPr>
            <w:rStyle w:val="Hypertextovodkaz"/>
            <w:rFonts w:cs="Arial"/>
            <w:b w:val="0"/>
            <w:bCs/>
            <w:iCs/>
            <w:lang w:eastAsia="en-US"/>
          </w:rPr>
          <w:t>k)</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iCs/>
            <w:lang w:eastAsia="en-US"/>
          </w:rPr>
          <w:t>územně technické podmínky:</w:t>
        </w:r>
        <w:r w:rsidRPr="00C7288A">
          <w:rPr>
            <w:b w:val="0"/>
            <w:bCs/>
            <w:webHidden/>
          </w:rPr>
          <w:tab/>
        </w:r>
        <w:r w:rsidRPr="00C7288A">
          <w:rPr>
            <w:b w:val="0"/>
            <w:bCs/>
            <w:webHidden/>
          </w:rPr>
          <w:fldChar w:fldCharType="begin"/>
        </w:r>
        <w:r w:rsidRPr="00C7288A">
          <w:rPr>
            <w:b w:val="0"/>
            <w:bCs/>
            <w:webHidden/>
          </w:rPr>
          <w:instrText xml:space="preserve"> PAGEREF _Toc176730841 \h </w:instrText>
        </w:r>
        <w:r w:rsidRPr="00C7288A">
          <w:rPr>
            <w:b w:val="0"/>
            <w:bCs/>
            <w:webHidden/>
          </w:rPr>
        </w:r>
        <w:r w:rsidRPr="00C7288A">
          <w:rPr>
            <w:b w:val="0"/>
            <w:bCs/>
            <w:webHidden/>
          </w:rPr>
          <w:fldChar w:fldCharType="separate"/>
        </w:r>
        <w:r>
          <w:rPr>
            <w:b w:val="0"/>
            <w:bCs/>
            <w:webHidden/>
          </w:rPr>
          <w:t>5</w:t>
        </w:r>
        <w:r w:rsidRPr="00C7288A">
          <w:rPr>
            <w:b w:val="0"/>
            <w:bCs/>
            <w:webHidden/>
          </w:rPr>
          <w:fldChar w:fldCharType="end"/>
        </w:r>
      </w:hyperlink>
    </w:p>
    <w:p w14:paraId="26B446C7" w14:textId="1EECC641"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42" w:history="1">
        <w:r w:rsidRPr="00C7288A">
          <w:rPr>
            <w:rStyle w:val="Hypertextovodkaz"/>
            <w:rFonts w:cs="Arial"/>
            <w:b w:val="0"/>
            <w:bCs/>
            <w:iCs/>
            <w:lang w:eastAsia="en-US"/>
          </w:rPr>
          <w:t>l)</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iCs/>
            <w:lang w:eastAsia="en-US"/>
          </w:rPr>
          <w:t>věcné a časové vazby stavby, podmiňující, vyvolané, související investice:</w:t>
        </w:r>
        <w:r w:rsidRPr="00C7288A">
          <w:rPr>
            <w:b w:val="0"/>
            <w:bCs/>
            <w:webHidden/>
          </w:rPr>
          <w:tab/>
        </w:r>
        <w:r w:rsidRPr="00C7288A">
          <w:rPr>
            <w:b w:val="0"/>
            <w:bCs/>
            <w:webHidden/>
          </w:rPr>
          <w:fldChar w:fldCharType="begin"/>
        </w:r>
        <w:r w:rsidRPr="00C7288A">
          <w:rPr>
            <w:b w:val="0"/>
            <w:bCs/>
            <w:webHidden/>
          </w:rPr>
          <w:instrText xml:space="preserve"> PAGEREF _Toc176730842 \h </w:instrText>
        </w:r>
        <w:r w:rsidRPr="00C7288A">
          <w:rPr>
            <w:b w:val="0"/>
            <w:bCs/>
            <w:webHidden/>
          </w:rPr>
        </w:r>
        <w:r w:rsidRPr="00C7288A">
          <w:rPr>
            <w:b w:val="0"/>
            <w:bCs/>
            <w:webHidden/>
          </w:rPr>
          <w:fldChar w:fldCharType="separate"/>
        </w:r>
        <w:r>
          <w:rPr>
            <w:b w:val="0"/>
            <w:bCs/>
            <w:webHidden/>
          </w:rPr>
          <w:t>5</w:t>
        </w:r>
        <w:r w:rsidRPr="00C7288A">
          <w:rPr>
            <w:b w:val="0"/>
            <w:bCs/>
            <w:webHidden/>
          </w:rPr>
          <w:fldChar w:fldCharType="end"/>
        </w:r>
      </w:hyperlink>
    </w:p>
    <w:p w14:paraId="6D0C15DC" w14:textId="1B14F8DC"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43" w:history="1">
        <w:r w:rsidRPr="00C7288A">
          <w:rPr>
            <w:rStyle w:val="Hypertextovodkaz"/>
            <w:rFonts w:cs="Arial"/>
            <w:b w:val="0"/>
            <w:bCs/>
            <w:iCs/>
            <w:lang w:eastAsia="en-US"/>
          </w:rPr>
          <w:t>m)</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iCs/>
            <w:lang w:eastAsia="en-US"/>
          </w:rPr>
          <w:t>seznam pozemků podle katastru nemovitostí, na kterých se stavba umísťuje a provádí:</w:t>
        </w:r>
        <w:r w:rsidRPr="00C7288A">
          <w:rPr>
            <w:b w:val="0"/>
            <w:bCs/>
            <w:webHidden/>
          </w:rPr>
          <w:tab/>
        </w:r>
        <w:r w:rsidRPr="00C7288A">
          <w:rPr>
            <w:b w:val="0"/>
            <w:bCs/>
            <w:webHidden/>
          </w:rPr>
          <w:fldChar w:fldCharType="begin"/>
        </w:r>
        <w:r w:rsidRPr="00C7288A">
          <w:rPr>
            <w:b w:val="0"/>
            <w:bCs/>
            <w:webHidden/>
          </w:rPr>
          <w:instrText xml:space="preserve"> PAGEREF _Toc176730843 \h </w:instrText>
        </w:r>
        <w:r w:rsidRPr="00C7288A">
          <w:rPr>
            <w:b w:val="0"/>
            <w:bCs/>
            <w:webHidden/>
          </w:rPr>
        </w:r>
        <w:r w:rsidRPr="00C7288A">
          <w:rPr>
            <w:b w:val="0"/>
            <w:bCs/>
            <w:webHidden/>
          </w:rPr>
          <w:fldChar w:fldCharType="separate"/>
        </w:r>
        <w:r>
          <w:rPr>
            <w:b w:val="0"/>
            <w:bCs/>
            <w:webHidden/>
          </w:rPr>
          <w:t>5</w:t>
        </w:r>
        <w:r w:rsidRPr="00C7288A">
          <w:rPr>
            <w:b w:val="0"/>
            <w:bCs/>
            <w:webHidden/>
          </w:rPr>
          <w:fldChar w:fldCharType="end"/>
        </w:r>
      </w:hyperlink>
    </w:p>
    <w:p w14:paraId="03AF8366" w14:textId="0C52C750"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44" w:history="1">
        <w:r w:rsidRPr="00C7288A">
          <w:rPr>
            <w:rStyle w:val="Hypertextovodkaz"/>
            <w:rFonts w:cs="Arial"/>
            <w:b w:val="0"/>
            <w:bCs/>
            <w:iCs/>
            <w:lang w:eastAsia="en-US"/>
          </w:rPr>
          <w:t>n)</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iCs/>
            <w:lang w:eastAsia="en-US"/>
          </w:rPr>
          <w:t>seznam pozemků podle katastru nemovitostí, na kterých vznikne ochranné nebo bezpečnostní pásmo:</w:t>
        </w:r>
        <w:r w:rsidRPr="00C7288A">
          <w:rPr>
            <w:b w:val="0"/>
            <w:bCs/>
            <w:webHidden/>
          </w:rPr>
          <w:tab/>
        </w:r>
        <w:r w:rsidRPr="00C7288A">
          <w:rPr>
            <w:b w:val="0"/>
            <w:bCs/>
            <w:webHidden/>
          </w:rPr>
          <w:fldChar w:fldCharType="begin"/>
        </w:r>
        <w:r w:rsidRPr="00C7288A">
          <w:rPr>
            <w:b w:val="0"/>
            <w:bCs/>
            <w:webHidden/>
          </w:rPr>
          <w:instrText xml:space="preserve"> PAGEREF _Toc176730844 \h </w:instrText>
        </w:r>
        <w:r w:rsidRPr="00C7288A">
          <w:rPr>
            <w:b w:val="0"/>
            <w:bCs/>
            <w:webHidden/>
          </w:rPr>
        </w:r>
        <w:r w:rsidRPr="00C7288A">
          <w:rPr>
            <w:b w:val="0"/>
            <w:bCs/>
            <w:webHidden/>
          </w:rPr>
          <w:fldChar w:fldCharType="separate"/>
        </w:r>
        <w:r>
          <w:rPr>
            <w:b w:val="0"/>
            <w:bCs/>
            <w:webHidden/>
          </w:rPr>
          <w:t>5</w:t>
        </w:r>
        <w:r w:rsidRPr="00C7288A">
          <w:rPr>
            <w:b w:val="0"/>
            <w:bCs/>
            <w:webHidden/>
          </w:rPr>
          <w:fldChar w:fldCharType="end"/>
        </w:r>
      </w:hyperlink>
    </w:p>
    <w:p w14:paraId="7F5097DF" w14:textId="5EB87F19" w:rsidR="00C7288A" w:rsidRPr="00C7288A" w:rsidRDefault="00C7288A">
      <w:pPr>
        <w:pStyle w:val="Obsah2"/>
        <w:rPr>
          <w:rFonts w:asciiTheme="minorHAnsi" w:eastAsiaTheme="minorEastAsia" w:hAnsiTheme="minorHAnsi" w:cstheme="minorBidi"/>
          <w:b w:val="0"/>
          <w:iCs w:val="0"/>
          <w:kern w:val="2"/>
          <w:sz w:val="24"/>
          <w:szCs w:val="24"/>
          <w14:ligatures w14:val="standardContextual"/>
        </w:rPr>
      </w:pPr>
      <w:hyperlink w:anchor="_Toc176730845" w:history="1">
        <w:r w:rsidRPr="00C7288A">
          <w:rPr>
            <w:rStyle w:val="Hypertextovodkaz"/>
            <w:b w:val="0"/>
          </w:rPr>
          <w:t>B.2</w:t>
        </w:r>
        <w:r w:rsidRPr="00C7288A">
          <w:rPr>
            <w:rFonts w:asciiTheme="minorHAnsi" w:eastAsiaTheme="minorEastAsia" w:hAnsiTheme="minorHAnsi" w:cstheme="minorBidi"/>
            <w:b w:val="0"/>
            <w:iCs w:val="0"/>
            <w:kern w:val="2"/>
            <w:sz w:val="24"/>
            <w:szCs w:val="24"/>
            <w14:ligatures w14:val="standardContextual"/>
          </w:rPr>
          <w:tab/>
        </w:r>
        <w:r w:rsidRPr="00C7288A">
          <w:rPr>
            <w:rStyle w:val="Hypertextovodkaz"/>
            <w:rFonts w:cs="Arial"/>
            <w:b w:val="0"/>
          </w:rPr>
          <w:t>Celkový popis stavby</w:t>
        </w:r>
        <w:r w:rsidRPr="00C7288A">
          <w:rPr>
            <w:b w:val="0"/>
            <w:webHidden/>
          </w:rPr>
          <w:tab/>
        </w:r>
        <w:r w:rsidRPr="00C7288A">
          <w:rPr>
            <w:b w:val="0"/>
            <w:webHidden/>
          </w:rPr>
          <w:fldChar w:fldCharType="begin"/>
        </w:r>
        <w:r w:rsidRPr="00C7288A">
          <w:rPr>
            <w:b w:val="0"/>
            <w:webHidden/>
          </w:rPr>
          <w:instrText xml:space="preserve"> PAGEREF _Toc176730845 \h </w:instrText>
        </w:r>
        <w:r w:rsidRPr="00C7288A">
          <w:rPr>
            <w:b w:val="0"/>
            <w:webHidden/>
          </w:rPr>
        </w:r>
        <w:r w:rsidRPr="00C7288A">
          <w:rPr>
            <w:b w:val="0"/>
            <w:webHidden/>
          </w:rPr>
          <w:fldChar w:fldCharType="separate"/>
        </w:r>
        <w:r>
          <w:rPr>
            <w:b w:val="0"/>
            <w:webHidden/>
          </w:rPr>
          <w:t>6</w:t>
        </w:r>
        <w:r w:rsidRPr="00C7288A">
          <w:rPr>
            <w:b w:val="0"/>
            <w:webHidden/>
          </w:rPr>
          <w:fldChar w:fldCharType="end"/>
        </w:r>
      </w:hyperlink>
    </w:p>
    <w:p w14:paraId="51DF5294" w14:textId="3F687BBF" w:rsidR="00C7288A" w:rsidRPr="00C7288A" w:rsidRDefault="00C7288A">
      <w:pPr>
        <w:pStyle w:val="Obsah2"/>
        <w:tabs>
          <w:tab w:val="left" w:pos="1134"/>
        </w:tabs>
        <w:rPr>
          <w:rFonts w:asciiTheme="minorHAnsi" w:eastAsiaTheme="minorEastAsia" w:hAnsiTheme="minorHAnsi" w:cstheme="minorBidi"/>
          <w:b w:val="0"/>
          <w:iCs w:val="0"/>
          <w:kern w:val="2"/>
          <w:sz w:val="24"/>
          <w:szCs w:val="24"/>
          <w14:ligatures w14:val="standardContextual"/>
        </w:rPr>
      </w:pPr>
      <w:hyperlink w:anchor="_Toc176730846" w:history="1">
        <w:r w:rsidRPr="00C7288A">
          <w:rPr>
            <w:rStyle w:val="Hypertextovodkaz"/>
            <w:b w:val="0"/>
          </w:rPr>
          <w:t>B.2.1</w:t>
        </w:r>
        <w:r w:rsidRPr="00C7288A">
          <w:rPr>
            <w:rFonts w:asciiTheme="minorHAnsi" w:eastAsiaTheme="minorEastAsia" w:hAnsiTheme="minorHAnsi" w:cstheme="minorBidi"/>
            <w:b w:val="0"/>
            <w:iCs w:val="0"/>
            <w:kern w:val="2"/>
            <w:sz w:val="24"/>
            <w:szCs w:val="24"/>
            <w14:ligatures w14:val="standardContextual"/>
          </w:rPr>
          <w:tab/>
        </w:r>
        <w:r w:rsidRPr="00C7288A">
          <w:rPr>
            <w:rStyle w:val="Hypertextovodkaz"/>
            <w:rFonts w:cs="Arial"/>
            <w:b w:val="0"/>
          </w:rPr>
          <w:t>Základní charakteristika stavby a jejího okolí</w:t>
        </w:r>
        <w:r w:rsidRPr="00C7288A">
          <w:rPr>
            <w:b w:val="0"/>
            <w:webHidden/>
          </w:rPr>
          <w:tab/>
        </w:r>
        <w:r w:rsidRPr="00C7288A">
          <w:rPr>
            <w:b w:val="0"/>
            <w:webHidden/>
          </w:rPr>
          <w:fldChar w:fldCharType="begin"/>
        </w:r>
        <w:r w:rsidRPr="00C7288A">
          <w:rPr>
            <w:b w:val="0"/>
            <w:webHidden/>
          </w:rPr>
          <w:instrText xml:space="preserve"> PAGEREF _Toc176730846 \h </w:instrText>
        </w:r>
        <w:r w:rsidRPr="00C7288A">
          <w:rPr>
            <w:b w:val="0"/>
            <w:webHidden/>
          </w:rPr>
        </w:r>
        <w:r w:rsidRPr="00C7288A">
          <w:rPr>
            <w:b w:val="0"/>
            <w:webHidden/>
          </w:rPr>
          <w:fldChar w:fldCharType="separate"/>
        </w:r>
        <w:r>
          <w:rPr>
            <w:b w:val="0"/>
            <w:webHidden/>
          </w:rPr>
          <w:t>6</w:t>
        </w:r>
        <w:r w:rsidRPr="00C7288A">
          <w:rPr>
            <w:b w:val="0"/>
            <w:webHidden/>
          </w:rPr>
          <w:fldChar w:fldCharType="end"/>
        </w:r>
      </w:hyperlink>
    </w:p>
    <w:p w14:paraId="7F6FC84F" w14:textId="53193D8D"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47" w:history="1">
        <w:r w:rsidRPr="00C7288A">
          <w:rPr>
            <w:rStyle w:val="Hypertextovodkaz"/>
            <w:b w:val="0"/>
            <w:bCs/>
            <w:iCs/>
            <w:lang w:eastAsia="en-US"/>
          </w:rPr>
          <w:t>a)</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iCs/>
            <w:lang w:eastAsia="en-US"/>
          </w:rPr>
          <w:t>nová stavba nebo změna dokončené stavby; u změny stavby údaje o jejich současném stavu, závěry stavebně technického, případně stavebně historického průzkumu a výsledky statického posouzení nosných konstrukcí:</w:t>
        </w:r>
        <w:r w:rsidRPr="00C7288A">
          <w:rPr>
            <w:b w:val="0"/>
            <w:bCs/>
            <w:webHidden/>
          </w:rPr>
          <w:tab/>
        </w:r>
        <w:r w:rsidRPr="00C7288A">
          <w:rPr>
            <w:b w:val="0"/>
            <w:bCs/>
            <w:webHidden/>
          </w:rPr>
          <w:fldChar w:fldCharType="begin"/>
        </w:r>
        <w:r w:rsidRPr="00C7288A">
          <w:rPr>
            <w:b w:val="0"/>
            <w:bCs/>
            <w:webHidden/>
          </w:rPr>
          <w:instrText xml:space="preserve"> PAGEREF _Toc176730847 \h </w:instrText>
        </w:r>
        <w:r w:rsidRPr="00C7288A">
          <w:rPr>
            <w:b w:val="0"/>
            <w:bCs/>
            <w:webHidden/>
          </w:rPr>
        </w:r>
        <w:r w:rsidRPr="00C7288A">
          <w:rPr>
            <w:b w:val="0"/>
            <w:bCs/>
            <w:webHidden/>
          </w:rPr>
          <w:fldChar w:fldCharType="separate"/>
        </w:r>
        <w:r>
          <w:rPr>
            <w:b w:val="0"/>
            <w:bCs/>
            <w:webHidden/>
          </w:rPr>
          <w:t>6</w:t>
        </w:r>
        <w:r w:rsidRPr="00C7288A">
          <w:rPr>
            <w:b w:val="0"/>
            <w:bCs/>
            <w:webHidden/>
          </w:rPr>
          <w:fldChar w:fldCharType="end"/>
        </w:r>
      </w:hyperlink>
    </w:p>
    <w:p w14:paraId="7E648903" w14:textId="65B1496A"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48" w:history="1">
        <w:r w:rsidRPr="00C7288A">
          <w:rPr>
            <w:rStyle w:val="Hypertextovodkaz"/>
            <w:b w:val="0"/>
            <w:bCs/>
            <w:iCs/>
            <w:lang w:eastAsia="en-US"/>
          </w:rPr>
          <w:t>b)</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lang w:eastAsia="en-US"/>
          </w:rPr>
          <w:t>účel užívání stavby:</w:t>
        </w:r>
        <w:r w:rsidRPr="00C7288A">
          <w:rPr>
            <w:b w:val="0"/>
            <w:bCs/>
            <w:webHidden/>
          </w:rPr>
          <w:tab/>
        </w:r>
        <w:r w:rsidRPr="00C7288A">
          <w:rPr>
            <w:b w:val="0"/>
            <w:bCs/>
            <w:webHidden/>
          </w:rPr>
          <w:fldChar w:fldCharType="begin"/>
        </w:r>
        <w:r w:rsidRPr="00C7288A">
          <w:rPr>
            <w:b w:val="0"/>
            <w:bCs/>
            <w:webHidden/>
          </w:rPr>
          <w:instrText xml:space="preserve"> PAGEREF _Toc176730848 \h </w:instrText>
        </w:r>
        <w:r w:rsidRPr="00C7288A">
          <w:rPr>
            <w:b w:val="0"/>
            <w:bCs/>
            <w:webHidden/>
          </w:rPr>
        </w:r>
        <w:r w:rsidRPr="00C7288A">
          <w:rPr>
            <w:b w:val="0"/>
            <w:bCs/>
            <w:webHidden/>
          </w:rPr>
          <w:fldChar w:fldCharType="separate"/>
        </w:r>
        <w:r>
          <w:rPr>
            <w:b w:val="0"/>
            <w:bCs/>
            <w:webHidden/>
          </w:rPr>
          <w:t>6</w:t>
        </w:r>
        <w:r w:rsidRPr="00C7288A">
          <w:rPr>
            <w:b w:val="0"/>
            <w:bCs/>
            <w:webHidden/>
          </w:rPr>
          <w:fldChar w:fldCharType="end"/>
        </w:r>
      </w:hyperlink>
    </w:p>
    <w:p w14:paraId="71E94447" w14:textId="6C167328"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49" w:history="1">
        <w:r w:rsidRPr="00C7288A">
          <w:rPr>
            <w:rStyle w:val="Hypertextovodkaz"/>
            <w:b w:val="0"/>
            <w:bCs/>
            <w:iCs/>
            <w:lang w:eastAsia="en-US"/>
          </w:rPr>
          <w:t>c)</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lang w:eastAsia="en-US"/>
          </w:rPr>
          <w:t>trvalá nebo dočasná stavba:</w:t>
        </w:r>
        <w:r w:rsidRPr="00C7288A">
          <w:rPr>
            <w:b w:val="0"/>
            <w:bCs/>
            <w:webHidden/>
          </w:rPr>
          <w:tab/>
        </w:r>
        <w:r w:rsidRPr="00C7288A">
          <w:rPr>
            <w:b w:val="0"/>
            <w:bCs/>
            <w:webHidden/>
          </w:rPr>
          <w:fldChar w:fldCharType="begin"/>
        </w:r>
        <w:r w:rsidRPr="00C7288A">
          <w:rPr>
            <w:b w:val="0"/>
            <w:bCs/>
            <w:webHidden/>
          </w:rPr>
          <w:instrText xml:space="preserve"> PAGEREF _Toc176730849 \h </w:instrText>
        </w:r>
        <w:r w:rsidRPr="00C7288A">
          <w:rPr>
            <w:b w:val="0"/>
            <w:bCs/>
            <w:webHidden/>
          </w:rPr>
        </w:r>
        <w:r w:rsidRPr="00C7288A">
          <w:rPr>
            <w:b w:val="0"/>
            <w:bCs/>
            <w:webHidden/>
          </w:rPr>
          <w:fldChar w:fldCharType="separate"/>
        </w:r>
        <w:r>
          <w:rPr>
            <w:b w:val="0"/>
            <w:bCs/>
            <w:webHidden/>
          </w:rPr>
          <w:t>6</w:t>
        </w:r>
        <w:r w:rsidRPr="00C7288A">
          <w:rPr>
            <w:b w:val="0"/>
            <w:bCs/>
            <w:webHidden/>
          </w:rPr>
          <w:fldChar w:fldCharType="end"/>
        </w:r>
      </w:hyperlink>
    </w:p>
    <w:p w14:paraId="1CED524E" w14:textId="7B7C4664"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50" w:history="1">
        <w:r w:rsidRPr="00C7288A">
          <w:rPr>
            <w:rStyle w:val="Hypertextovodkaz"/>
            <w:b w:val="0"/>
            <w:bCs/>
            <w:iCs/>
          </w:rPr>
          <w:t>d)</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lang w:eastAsia="en-US"/>
          </w:rPr>
          <w:t>informace o vydaných rozhodnutích o povolení výjimky z technických požadavků na stavby a technických požadavků zabezpečujících bezbariérové užívání stavby:</w:t>
        </w:r>
        <w:r w:rsidRPr="00C7288A">
          <w:rPr>
            <w:b w:val="0"/>
            <w:bCs/>
            <w:webHidden/>
          </w:rPr>
          <w:tab/>
        </w:r>
        <w:r w:rsidRPr="00C7288A">
          <w:rPr>
            <w:b w:val="0"/>
            <w:bCs/>
            <w:webHidden/>
          </w:rPr>
          <w:fldChar w:fldCharType="begin"/>
        </w:r>
        <w:r w:rsidRPr="00C7288A">
          <w:rPr>
            <w:b w:val="0"/>
            <w:bCs/>
            <w:webHidden/>
          </w:rPr>
          <w:instrText xml:space="preserve"> PAGEREF _Toc176730850 \h </w:instrText>
        </w:r>
        <w:r w:rsidRPr="00C7288A">
          <w:rPr>
            <w:b w:val="0"/>
            <w:bCs/>
            <w:webHidden/>
          </w:rPr>
        </w:r>
        <w:r w:rsidRPr="00C7288A">
          <w:rPr>
            <w:b w:val="0"/>
            <w:bCs/>
            <w:webHidden/>
          </w:rPr>
          <w:fldChar w:fldCharType="separate"/>
        </w:r>
        <w:r>
          <w:rPr>
            <w:b w:val="0"/>
            <w:bCs/>
            <w:webHidden/>
          </w:rPr>
          <w:t>6</w:t>
        </w:r>
        <w:r w:rsidRPr="00C7288A">
          <w:rPr>
            <w:b w:val="0"/>
            <w:bCs/>
            <w:webHidden/>
          </w:rPr>
          <w:fldChar w:fldCharType="end"/>
        </w:r>
      </w:hyperlink>
    </w:p>
    <w:p w14:paraId="577B2D36" w14:textId="0ACC4B88"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51" w:history="1">
        <w:r w:rsidRPr="00C7288A">
          <w:rPr>
            <w:rStyle w:val="Hypertextovodkaz"/>
            <w:b w:val="0"/>
            <w:bCs/>
            <w:lang w:eastAsia="en-US"/>
          </w:rPr>
          <w:t>e)</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lang w:eastAsia="en-US"/>
          </w:rPr>
          <w:t>informace o tom, zda a v jakých částech dokumentace jsou zohledněny podmínky závazných stanovisek dotčených orgánů:</w:t>
        </w:r>
        <w:r w:rsidRPr="00C7288A">
          <w:rPr>
            <w:b w:val="0"/>
            <w:bCs/>
            <w:webHidden/>
          </w:rPr>
          <w:tab/>
        </w:r>
        <w:r w:rsidRPr="00C7288A">
          <w:rPr>
            <w:b w:val="0"/>
            <w:bCs/>
            <w:webHidden/>
          </w:rPr>
          <w:fldChar w:fldCharType="begin"/>
        </w:r>
        <w:r w:rsidRPr="00C7288A">
          <w:rPr>
            <w:b w:val="0"/>
            <w:bCs/>
            <w:webHidden/>
          </w:rPr>
          <w:instrText xml:space="preserve"> PAGEREF _Toc176730851 \h </w:instrText>
        </w:r>
        <w:r w:rsidRPr="00C7288A">
          <w:rPr>
            <w:b w:val="0"/>
            <w:bCs/>
            <w:webHidden/>
          </w:rPr>
        </w:r>
        <w:r w:rsidRPr="00C7288A">
          <w:rPr>
            <w:b w:val="0"/>
            <w:bCs/>
            <w:webHidden/>
          </w:rPr>
          <w:fldChar w:fldCharType="separate"/>
        </w:r>
        <w:r>
          <w:rPr>
            <w:b w:val="0"/>
            <w:bCs/>
            <w:webHidden/>
          </w:rPr>
          <w:t>6</w:t>
        </w:r>
        <w:r w:rsidRPr="00C7288A">
          <w:rPr>
            <w:b w:val="0"/>
            <w:bCs/>
            <w:webHidden/>
          </w:rPr>
          <w:fldChar w:fldCharType="end"/>
        </w:r>
      </w:hyperlink>
    </w:p>
    <w:p w14:paraId="2B825745" w14:textId="23A2E33F"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52" w:history="1">
        <w:r w:rsidRPr="00C7288A">
          <w:rPr>
            <w:rStyle w:val="Hypertextovodkaz"/>
            <w:b w:val="0"/>
            <w:bCs/>
            <w:lang w:eastAsia="en-US"/>
          </w:rPr>
          <w:t>f)</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lang w:eastAsia="en-US"/>
          </w:rPr>
          <w:t>ochrana stavby podle jiných právních předpisů1) - kulturní památka apod.:</w:t>
        </w:r>
        <w:r w:rsidRPr="00C7288A">
          <w:rPr>
            <w:b w:val="0"/>
            <w:bCs/>
            <w:webHidden/>
          </w:rPr>
          <w:tab/>
        </w:r>
        <w:r w:rsidRPr="00C7288A">
          <w:rPr>
            <w:b w:val="0"/>
            <w:bCs/>
            <w:webHidden/>
          </w:rPr>
          <w:fldChar w:fldCharType="begin"/>
        </w:r>
        <w:r w:rsidRPr="00C7288A">
          <w:rPr>
            <w:b w:val="0"/>
            <w:bCs/>
            <w:webHidden/>
          </w:rPr>
          <w:instrText xml:space="preserve"> PAGEREF _Toc176730852 \h </w:instrText>
        </w:r>
        <w:r w:rsidRPr="00C7288A">
          <w:rPr>
            <w:b w:val="0"/>
            <w:bCs/>
            <w:webHidden/>
          </w:rPr>
        </w:r>
        <w:r w:rsidRPr="00C7288A">
          <w:rPr>
            <w:b w:val="0"/>
            <w:bCs/>
            <w:webHidden/>
          </w:rPr>
          <w:fldChar w:fldCharType="separate"/>
        </w:r>
        <w:r>
          <w:rPr>
            <w:b w:val="0"/>
            <w:bCs/>
            <w:webHidden/>
          </w:rPr>
          <w:t>6</w:t>
        </w:r>
        <w:r w:rsidRPr="00C7288A">
          <w:rPr>
            <w:b w:val="0"/>
            <w:bCs/>
            <w:webHidden/>
          </w:rPr>
          <w:fldChar w:fldCharType="end"/>
        </w:r>
      </w:hyperlink>
    </w:p>
    <w:p w14:paraId="425AC610" w14:textId="5962BDA1"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53" w:history="1">
        <w:r w:rsidRPr="00C7288A">
          <w:rPr>
            <w:rStyle w:val="Hypertextovodkaz"/>
            <w:b w:val="0"/>
            <w:bCs/>
            <w:lang w:eastAsia="en-US"/>
          </w:rPr>
          <w:t>g)</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lang w:eastAsia="en-US"/>
          </w:rPr>
          <w:t>navrhované parametry stavby - zastavěná plocha, obestavěný prostor, užitná plocha, počet funkčních jednotek a jejich velikosti apod.:</w:t>
        </w:r>
        <w:r w:rsidRPr="00C7288A">
          <w:rPr>
            <w:b w:val="0"/>
            <w:bCs/>
            <w:webHidden/>
          </w:rPr>
          <w:tab/>
        </w:r>
        <w:r w:rsidRPr="00C7288A">
          <w:rPr>
            <w:b w:val="0"/>
            <w:bCs/>
            <w:webHidden/>
          </w:rPr>
          <w:fldChar w:fldCharType="begin"/>
        </w:r>
        <w:r w:rsidRPr="00C7288A">
          <w:rPr>
            <w:b w:val="0"/>
            <w:bCs/>
            <w:webHidden/>
          </w:rPr>
          <w:instrText xml:space="preserve"> PAGEREF _Toc176730853 \h </w:instrText>
        </w:r>
        <w:r w:rsidRPr="00C7288A">
          <w:rPr>
            <w:b w:val="0"/>
            <w:bCs/>
            <w:webHidden/>
          </w:rPr>
        </w:r>
        <w:r w:rsidRPr="00C7288A">
          <w:rPr>
            <w:b w:val="0"/>
            <w:bCs/>
            <w:webHidden/>
          </w:rPr>
          <w:fldChar w:fldCharType="separate"/>
        </w:r>
        <w:r>
          <w:rPr>
            <w:b w:val="0"/>
            <w:bCs/>
            <w:webHidden/>
          </w:rPr>
          <w:t>6</w:t>
        </w:r>
        <w:r w:rsidRPr="00C7288A">
          <w:rPr>
            <w:b w:val="0"/>
            <w:bCs/>
            <w:webHidden/>
          </w:rPr>
          <w:fldChar w:fldCharType="end"/>
        </w:r>
      </w:hyperlink>
    </w:p>
    <w:p w14:paraId="2F6D1F0B" w14:textId="10230C1B"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54" w:history="1">
        <w:r w:rsidRPr="00C7288A">
          <w:rPr>
            <w:rStyle w:val="Hypertextovodkaz"/>
            <w:b w:val="0"/>
            <w:bCs/>
            <w:lang w:eastAsia="en-US"/>
          </w:rPr>
          <w:t>h)</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lang w:eastAsia="en-US"/>
          </w:rPr>
          <w:t>základní bilance stavby - potřeby a spotřeby médií a hmot, hospodaření s dešťovou vodou, celkové produkované množství a druhy odpadů a emisí, třída energetické náročnosti budov apod.</w:t>
        </w:r>
        <w:r w:rsidRPr="00C7288A">
          <w:rPr>
            <w:b w:val="0"/>
            <w:bCs/>
            <w:webHidden/>
          </w:rPr>
          <w:tab/>
        </w:r>
        <w:r w:rsidRPr="00C7288A">
          <w:rPr>
            <w:b w:val="0"/>
            <w:bCs/>
            <w:webHidden/>
          </w:rPr>
          <w:fldChar w:fldCharType="begin"/>
        </w:r>
        <w:r w:rsidRPr="00C7288A">
          <w:rPr>
            <w:b w:val="0"/>
            <w:bCs/>
            <w:webHidden/>
          </w:rPr>
          <w:instrText xml:space="preserve"> PAGEREF _Toc176730854 \h </w:instrText>
        </w:r>
        <w:r w:rsidRPr="00C7288A">
          <w:rPr>
            <w:b w:val="0"/>
            <w:bCs/>
            <w:webHidden/>
          </w:rPr>
        </w:r>
        <w:r w:rsidRPr="00C7288A">
          <w:rPr>
            <w:b w:val="0"/>
            <w:bCs/>
            <w:webHidden/>
          </w:rPr>
          <w:fldChar w:fldCharType="separate"/>
        </w:r>
        <w:r>
          <w:rPr>
            <w:b w:val="0"/>
            <w:bCs/>
            <w:webHidden/>
          </w:rPr>
          <w:t>6</w:t>
        </w:r>
        <w:r w:rsidRPr="00C7288A">
          <w:rPr>
            <w:b w:val="0"/>
            <w:bCs/>
            <w:webHidden/>
          </w:rPr>
          <w:fldChar w:fldCharType="end"/>
        </w:r>
      </w:hyperlink>
    </w:p>
    <w:p w14:paraId="084CAA90" w14:textId="6F1ACC55"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55" w:history="1">
        <w:r w:rsidRPr="00C7288A">
          <w:rPr>
            <w:rStyle w:val="Hypertextovodkaz"/>
            <w:b w:val="0"/>
            <w:bCs/>
            <w:lang w:eastAsia="en-US"/>
          </w:rPr>
          <w:t>i)</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lang w:eastAsia="en-US"/>
          </w:rPr>
          <w:t>základní předpoklady výstavby - časové údaje o realizaci stavby, členění na etapy:</w:t>
        </w:r>
        <w:r w:rsidRPr="00C7288A">
          <w:rPr>
            <w:b w:val="0"/>
            <w:bCs/>
            <w:webHidden/>
          </w:rPr>
          <w:tab/>
        </w:r>
        <w:r w:rsidRPr="00C7288A">
          <w:rPr>
            <w:b w:val="0"/>
            <w:bCs/>
            <w:webHidden/>
          </w:rPr>
          <w:fldChar w:fldCharType="begin"/>
        </w:r>
        <w:r w:rsidRPr="00C7288A">
          <w:rPr>
            <w:b w:val="0"/>
            <w:bCs/>
            <w:webHidden/>
          </w:rPr>
          <w:instrText xml:space="preserve"> PAGEREF _Toc176730855 \h </w:instrText>
        </w:r>
        <w:r w:rsidRPr="00C7288A">
          <w:rPr>
            <w:b w:val="0"/>
            <w:bCs/>
            <w:webHidden/>
          </w:rPr>
        </w:r>
        <w:r w:rsidRPr="00C7288A">
          <w:rPr>
            <w:b w:val="0"/>
            <w:bCs/>
            <w:webHidden/>
          </w:rPr>
          <w:fldChar w:fldCharType="separate"/>
        </w:r>
        <w:r>
          <w:rPr>
            <w:b w:val="0"/>
            <w:bCs/>
            <w:webHidden/>
          </w:rPr>
          <w:t>6</w:t>
        </w:r>
        <w:r w:rsidRPr="00C7288A">
          <w:rPr>
            <w:b w:val="0"/>
            <w:bCs/>
            <w:webHidden/>
          </w:rPr>
          <w:fldChar w:fldCharType="end"/>
        </w:r>
      </w:hyperlink>
    </w:p>
    <w:p w14:paraId="00380752" w14:textId="7A8315F6"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56" w:history="1">
        <w:r w:rsidRPr="00C7288A">
          <w:rPr>
            <w:rStyle w:val="Hypertextovodkaz"/>
            <w:b w:val="0"/>
            <w:bCs/>
            <w:lang w:eastAsia="en-US"/>
          </w:rPr>
          <w:t>j)</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lang w:eastAsia="en-US"/>
          </w:rPr>
          <w:t>orientační náklady stavby:</w:t>
        </w:r>
        <w:r w:rsidRPr="00C7288A">
          <w:rPr>
            <w:b w:val="0"/>
            <w:bCs/>
            <w:webHidden/>
          </w:rPr>
          <w:tab/>
        </w:r>
        <w:r w:rsidRPr="00C7288A">
          <w:rPr>
            <w:b w:val="0"/>
            <w:bCs/>
            <w:webHidden/>
          </w:rPr>
          <w:fldChar w:fldCharType="begin"/>
        </w:r>
        <w:r w:rsidRPr="00C7288A">
          <w:rPr>
            <w:b w:val="0"/>
            <w:bCs/>
            <w:webHidden/>
          </w:rPr>
          <w:instrText xml:space="preserve"> PAGEREF _Toc176730856 \h </w:instrText>
        </w:r>
        <w:r w:rsidRPr="00C7288A">
          <w:rPr>
            <w:b w:val="0"/>
            <w:bCs/>
            <w:webHidden/>
          </w:rPr>
        </w:r>
        <w:r w:rsidRPr="00C7288A">
          <w:rPr>
            <w:b w:val="0"/>
            <w:bCs/>
            <w:webHidden/>
          </w:rPr>
          <w:fldChar w:fldCharType="separate"/>
        </w:r>
        <w:r>
          <w:rPr>
            <w:b w:val="0"/>
            <w:bCs/>
            <w:webHidden/>
          </w:rPr>
          <w:t>7</w:t>
        </w:r>
        <w:r w:rsidRPr="00C7288A">
          <w:rPr>
            <w:b w:val="0"/>
            <w:bCs/>
            <w:webHidden/>
          </w:rPr>
          <w:fldChar w:fldCharType="end"/>
        </w:r>
      </w:hyperlink>
    </w:p>
    <w:p w14:paraId="007D8054" w14:textId="048903A7" w:rsidR="00C7288A" w:rsidRPr="00C7288A" w:rsidRDefault="00C7288A">
      <w:pPr>
        <w:pStyle w:val="Obsah2"/>
        <w:rPr>
          <w:rFonts w:asciiTheme="minorHAnsi" w:eastAsiaTheme="minorEastAsia" w:hAnsiTheme="minorHAnsi" w:cstheme="minorBidi"/>
          <w:b w:val="0"/>
          <w:iCs w:val="0"/>
          <w:kern w:val="2"/>
          <w:sz w:val="24"/>
          <w:szCs w:val="24"/>
          <w14:ligatures w14:val="standardContextual"/>
        </w:rPr>
      </w:pPr>
      <w:hyperlink w:anchor="_Toc176730857" w:history="1">
        <w:r w:rsidRPr="00C7288A">
          <w:rPr>
            <w:rStyle w:val="Hypertextovodkaz"/>
            <w:b w:val="0"/>
          </w:rPr>
          <w:t>B.3</w:t>
        </w:r>
        <w:r w:rsidRPr="00C7288A">
          <w:rPr>
            <w:rFonts w:asciiTheme="minorHAnsi" w:eastAsiaTheme="minorEastAsia" w:hAnsiTheme="minorHAnsi" w:cstheme="minorBidi"/>
            <w:b w:val="0"/>
            <w:iCs w:val="0"/>
            <w:kern w:val="2"/>
            <w:sz w:val="24"/>
            <w:szCs w:val="24"/>
            <w14:ligatures w14:val="standardContextual"/>
          </w:rPr>
          <w:tab/>
        </w:r>
        <w:r w:rsidRPr="00C7288A">
          <w:rPr>
            <w:rStyle w:val="Hypertextovodkaz"/>
            <w:rFonts w:cs="Arial"/>
            <w:b w:val="0"/>
          </w:rPr>
          <w:t>Připojení na technickou infrastrukturu</w:t>
        </w:r>
        <w:r w:rsidRPr="00C7288A">
          <w:rPr>
            <w:b w:val="0"/>
            <w:webHidden/>
          </w:rPr>
          <w:tab/>
        </w:r>
        <w:r w:rsidRPr="00C7288A">
          <w:rPr>
            <w:b w:val="0"/>
            <w:webHidden/>
          </w:rPr>
          <w:fldChar w:fldCharType="begin"/>
        </w:r>
        <w:r w:rsidRPr="00C7288A">
          <w:rPr>
            <w:b w:val="0"/>
            <w:webHidden/>
          </w:rPr>
          <w:instrText xml:space="preserve"> PAGEREF _Toc176730857 \h </w:instrText>
        </w:r>
        <w:r w:rsidRPr="00C7288A">
          <w:rPr>
            <w:b w:val="0"/>
            <w:webHidden/>
          </w:rPr>
        </w:r>
        <w:r w:rsidRPr="00C7288A">
          <w:rPr>
            <w:b w:val="0"/>
            <w:webHidden/>
          </w:rPr>
          <w:fldChar w:fldCharType="separate"/>
        </w:r>
        <w:r>
          <w:rPr>
            <w:b w:val="0"/>
            <w:webHidden/>
          </w:rPr>
          <w:t>7</w:t>
        </w:r>
        <w:r w:rsidRPr="00C7288A">
          <w:rPr>
            <w:b w:val="0"/>
            <w:webHidden/>
          </w:rPr>
          <w:fldChar w:fldCharType="end"/>
        </w:r>
      </w:hyperlink>
    </w:p>
    <w:p w14:paraId="69B0B815" w14:textId="0649DD50"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58" w:history="1">
        <w:r w:rsidRPr="00C7288A">
          <w:rPr>
            <w:rStyle w:val="Hypertextovodkaz"/>
            <w:b w:val="0"/>
            <w:bCs/>
            <w:iCs/>
            <w:lang w:eastAsia="en-US"/>
          </w:rPr>
          <w:t>a)</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iCs/>
            <w:lang w:eastAsia="en-US"/>
          </w:rPr>
          <w:t>napojovací místa technické infrastruktury:</w:t>
        </w:r>
        <w:r w:rsidRPr="00C7288A">
          <w:rPr>
            <w:b w:val="0"/>
            <w:bCs/>
            <w:webHidden/>
          </w:rPr>
          <w:tab/>
        </w:r>
        <w:r w:rsidRPr="00C7288A">
          <w:rPr>
            <w:b w:val="0"/>
            <w:bCs/>
            <w:webHidden/>
          </w:rPr>
          <w:fldChar w:fldCharType="begin"/>
        </w:r>
        <w:r w:rsidRPr="00C7288A">
          <w:rPr>
            <w:b w:val="0"/>
            <w:bCs/>
            <w:webHidden/>
          </w:rPr>
          <w:instrText xml:space="preserve"> PAGEREF _Toc176730858 \h </w:instrText>
        </w:r>
        <w:r w:rsidRPr="00C7288A">
          <w:rPr>
            <w:b w:val="0"/>
            <w:bCs/>
            <w:webHidden/>
          </w:rPr>
        </w:r>
        <w:r w:rsidRPr="00C7288A">
          <w:rPr>
            <w:b w:val="0"/>
            <w:bCs/>
            <w:webHidden/>
          </w:rPr>
          <w:fldChar w:fldCharType="separate"/>
        </w:r>
        <w:r>
          <w:rPr>
            <w:b w:val="0"/>
            <w:bCs/>
            <w:webHidden/>
          </w:rPr>
          <w:t>7</w:t>
        </w:r>
        <w:r w:rsidRPr="00C7288A">
          <w:rPr>
            <w:b w:val="0"/>
            <w:bCs/>
            <w:webHidden/>
          </w:rPr>
          <w:fldChar w:fldCharType="end"/>
        </w:r>
      </w:hyperlink>
    </w:p>
    <w:p w14:paraId="3B92F43A" w14:textId="7A693D65"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59" w:history="1">
        <w:r w:rsidRPr="00C7288A">
          <w:rPr>
            <w:rStyle w:val="Hypertextovodkaz"/>
            <w:b w:val="0"/>
            <w:bCs/>
            <w:iCs/>
            <w:lang w:eastAsia="en-US"/>
          </w:rPr>
          <w:t>b)</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iCs/>
            <w:lang w:eastAsia="en-US"/>
          </w:rPr>
          <w:t>připojovací rozměry, výkonové kapacity a délky.</w:t>
        </w:r>
        <w:r w:rsidRPr="00C7288A">
          <w:rPr>
            <w:b w:val="0"/>
            <w:bCs/>
            <w:webHidden/>
          </w:rPr>
          <w:tab/>
        </w:r>
        <w:r w:rsidRPr="00C7288A">
          <w:rPr>
            <w:b w:val="0"/>
            <w:bCs/>
            <w:webHidden/>
          </w:rPr>
          <w:fldChar w:fldCharType="begin"/>
        </w:r>
        <w:r w:rsidRPr="00C7288A">
          <w:rPr>
            <w:b w:val="0"/>
            <w:bCs/>
            <w:webHidden/>
          </w:rPr>
          <w:instrText xml:space="preserve"> PAGEREF _Toc176730859 \h </w:instrText>
        </w:r>
        <w:r w:rsidRPr="00C7288A">
          <w:rPr>
            <w:b w:val="0"/>
            <w:bCs/>
            <w:webHidden/>
          </w:rPr>
        </w:r>
        <w:r w:rsidRPr="00C7288A">
          <w:rPr>
            <w:b w:val="0"/>
            <w:bCs/>
            <w:webHidden/>
          </w:rPr>
          <w:fldChar w:fldCharType="separate"/>
        </w:r>
        <w:r>
          <w:rPr>
            <w:b w:val="0"/>
            <w:bCs/>
            <w:webHidden/>
          </w:rPr>
          <w:t>7</w:t>
        </w:r>
        <w:r w:rsidRPr="00C7288A">
          <w:rPr>
            <w:b w:val="0"/>
            <w:bCs/>
            <w:webHidden/>
          </w:rPr>
          <w:fldChar w:fldCharType="end"/>
        </w:r>
      </w:hyperlink>
    </w:p>
    <w:p w14:paraId="0FB03821" w14:textId="707FA025" w:rsidR="00C7288A" w:rsidRPr="00C7288A" w:rsidRDefault="00C7288A">
      <w:pPr>
        <w:pStyle w:val="Obsah2"/>
        <w:rPr>
          <w:rFonts w:asciiTheme="minorHAnsi" w:eastAsiaTheme="minorEastAsia" w:hAnsiTheme="minorHAnsi" w:cstheme="minorBidi"/>
          <w:b w:val="0"/>
          <w:iCs w:val="0"/>
          <w:kern w:val="2"/>
          <w:sz w:val="24"/>
          <w:szCs w:val="24"/>
          <w14:ligatures w14:val="standardContextual"/>
        </w:rPr>
      </w:pPr>
      <w:hyperlink w:anchor="_Toc176730860" w:history="1">
        <w:r w:rsidRPr="00C7288A">
          <w:rPr>
            <w:rStyle w:val="Hypertextovodkaz"/>
            <w:b w:val="0"/>
          </w:rPr>
          <w:t>B.4</w:t>
        </w:r>
        <w:r w:rsidRPr="00C7288A">
          <w:rPr>
            <w:rFonts w:asciiTheme="minorHAnsi" w:eastAsiaTheme="minorEastAsia" w:hAnsiTheme="minorHAnsi" w:cstheme="minorBidi"/>
            <w:b w:val="0"/>
            <w:iCs w:val="0"/>
            <w:kern w:val="2"/>
            <w:sz w:val="24"/>
            <w:szCs w:val="24"/>
            <w14:ligatures w14:val="standardContextual"/>
          </w:rPr>
          <w:tab/>
        </w:r>
        <w:r w:rsidRPr="00C7288A">
          <w:rPr>
            <w:rStyle w:val="Hypertextovodkaz"/>
            <w:rFonts w:cs="Arial"/>
            <w:b w:val="0"/>
          </w:rPr>
          <w:t>Dopravní řešení</w:t>
        </w:r>
        <w:r w:rsidRPr="00C7288A">
          <w:rPr>
            <w:b w:val="0"/>
            <w:webHidden/>
          </w:rPr>
          <w:tab/>
        </w:r>
        <w:r w:rsidRPr="00C7288A">
          <w:rPr>
            <w:b w:val="0"/>
            <w:webHidden/>
          </w:rPr>
          <w:fldChar w:fldCharType="begin"/>
        </w:r>
        <w:r w:rsidRPr="00C7288A">
          <w:rPr>
            <w:b w:val="0"/>
            <w:webHidden/>
          </w:rPr>
          <w:instrText xml:space="preserve"> PAGEREF _Toc176730860 \h </w:instrText>
        </w:r>
        <w:r w:rsidRPr="00C7288A">
          <w:rPr>
            <w:b w:val="0"/>
            <w:webHidden/>
          </w:rPr>
        </w:r>
        <w:r w:rsidRPr="00C7288A">
          <w:rPr>
            <w:b w:val="0"/>
            <w:webHidden/>
          </w:rPr>
          <w:fldChar w:fldCharType="separate"/>
        </w:r>
        <w:r>
          <w:rPr>
            <w:b w:val="0"/>
            <w:webHidden/>
          </w:rPr>
          <w:t>7</w:t>
        </w:r>
        <w:r w:rsidRPr="00C7288A">
          <w:rPr>
            <w:b w:val="0"/>
            <w:webHidden/>
          </w:rPr>
          <w:fldChar w:fldCharType="end"/>
        </w:r>
      </w:hyperlink>
    </w:p>
    <w:p w14:paraId="76660268" w14:textId="1B4973C3" w:rsidR="00C7288A" w:rsidRPr="00C7288A" w:rsidRDefault="00C7288A">
      <w:pPr>
        <w:pStyle w:val="Obsah4"/>
        <w:rPr>
          <w:rFonts w:asciiTheme="minorHAnsi" w:eastAsiaTheme="minorEastAsia" w:hAnsiTheme="minorHAnsi" w:cstheme="minorBidi"/>
          <w:b w:val="0"/>
          <w:bCs/>
          <w:kern w:val="2"/>
          <w:sz w:val="24"/>
          <w:szCs w:val="24"/>
          <w14:ligatures w14:val="standardContextual"/>
        </w:rPr>
      </w:pPr>
      <w:hyperlink w:anchor="_Toc176730861" w:history="1">
        <w:r w:rsidRPr="00C7288A">
          <w:rPr>
            <w:rStyle w:val="Hypertextovodkaz"/>
            <w:b w:val="0"/>
            <w:bCs/>
            <w:iCs/>
            <w:lang w:eastAsia="en-US"/>
          </w:rPr>
          <w:t>a)</w:t>
        </w:r>
        <w:r w:rsidRPr="00C7288A">
          <w:rPr>
            <w:rFonts w:asciiTheme="minorHAnsi" w:eastAsiaTheme="minorEastAsia" w:hAnsiTheme="minorHAnsi" w:cstheme="minorBidi"/>
            <w:b w:val="0"/>
            <w:bCs/>
            <w:kern w:val="2"/>
            <w:sz w:val="24"/>
            <w:szCs w:val="24"/>
            <w14:ligatures w14:val="standardContextual"/>
          </w:rPr>
          <w:tab/>
        </w:r>
        <w:r w:rsidRPr="00C7288A">
          <w:rPr>
            <w:rStyle w:val="Hypertextovodkaz"/>
            <w:b w:val="0"/>
            <w:bCs/>
            <w:iCs/>
            <w:lang w:eastAsia="en-US"/>
          </w:rPr>
          <w:t>popis dopravního řešení včetně bezbariérových opatření pro přístupnost a užívání stavby osobami se sníženou schopností pohybu nebo orientace:</w:t>
        </w:r>
        <w:r w:rsidRPr="00C7288A">
          <w:rPr>
            <w:b w:val="0"/>
            <w:bCs/>
            <w:webHidden/>
          </w:rPr>
          <w:tab/>
        </w:r>
        <w:r w:rsidRPr="00C7288A">
          <w:rPr>
            <w:b w:val="0"/>
            <w:bCs/>
            <w:webHidden/>
          </w:rPr>
          <w:fldChar w:fldCharType="begin"/>
        </w:r>
        <w:r w:rsidRPr="00C7288A">
          <w:rPr>
            <w:b w:val="0"/>
            <w:bCs/>
            <w:webHidden/>
          </w:rPr>
          <w:instrText xml:space="preserve"> PAGEREF _Toc176730861 \h </w:instrText>
        </w:r>
        <w:r w:rsidRPr="00C7288A">
          <w:rPr>
            <w:b w:val="0"/>
            <w:bCs/>
            <w:webHidden/>
          </w:rPr>
        </w:r>
        <w:r w:rsidRPr="00C7288A">
          <w:rPr>
            <w:b w:val="0"/>
            <w:bCs/>
            <w:webHidden/>
          </w:rPr>
          <w:fldChar w:fldCharType="separate"/>
        </w:r>
        <w:r>
          <w:rPr>
            <w:b w:val="0"/>
            <w:bCs/>
            <w:webHidden/>
          </w:rPr>
          <w:t>7</w:t>
        </w:r>
        <w:r w:rsidRPr="00C7288A">
          <w:rPr>
            <w:b w:val="0"/>
            <w:bCs/>
            <w:webHidden/>
          </w:rPr>
          <w:fldChar w:fldCharType="end"/>
        </w:r>
      </w:hyperlink>
    </w:p>
    <w:p w14:paraId="4277475E" w14:textId="2843E133" w:rsidR="00C7288A" w:rsidRPr="00C7288A" w:rsidRDefault="00C7288A">
      <w:pPr>
        <w:pStyle w:val="Obsah2"/>
        <w:rPr>
          <w:rFonts w:asciiTheme="minorHAnsi" w:eastAsiaTheme="minorEastAsia" w:hAnsiTheme="minorHAnsi" w:cstheme="minorBidi"/>
          <w:b w:val="0"/>
          <w:iCs w:val="0"/>
          <w:kern w:val="2"/>
          <w:sz w:val="24"/>
          <w:szCs w:val="24"/>
          <w14:ligatures w14:val="standardContextual"/>
        </w:rPr>
      </w:pPr>
      <w:hyperlink w:anchor="_Toc176730862" w:history="1">
        <w:r w:rsidRPr="00C7288A">
          <w:rPr>
            <w:rStyle w:val="Hypertextovodkaz"/>
            <w:b w:val="0"/>
          </w:rPr>
          <w:t>B.5</w:t>
        </w:r>
        <w:r w:rsidRPr="00C7288A">
          <w:rPr>
            <w:rFonts w:asciiTheme="minorHAnsi" w:eastAsiaTheme="minorEastAsia" w:hAnsiTheme="minorHAnsi" w:cstheme="minorBidi"/>
            <w:b w:val="0"/>
            <w:iCs w:val="0"/>
            <w:kern w:val="2"/>
            <w:sz w:val="24"/>
            <w:szCs w:val="24"/>
            <w14:ligatures w14:val="standardContextual"/>
          </w:rPr>
          <w:tab/>
        </w:r>
        <w:r w:rsidRPr="00C7288A">
          <w:rPr>
            <w:rStyle w:val="Hypertextovodkaz"/>
            <w:rFonts w:cs="Arial"/>
            <w:b w:val="0"/>
          </w:rPr>
          <w:t>Řešení vegetace a souvisejících terénních úprav</w:t>
        </w:r>
        <w:r w:rsidRPr="00C7288A">
          <w:rPr>
            <w:b w:val="0"/>
            <w:webHidden/>
          </w:rPr>
          <w:tab/>
        </w:r>
        <w:r w:rsidRPr="00C7288A">
          <w:rPr>
            <w:b w:val="0"/>
            <w:webHidden/>
          </w:rPr>
          <w:fldChar w:fldCharType="begin"/>
        </w:r>
        <w:r w:rsidRPr="00C7288A">
          <w:rPr>
            <w:b w:val="0"/>
            <w:webHidden/>
          </w:rPr>
          <w:instrText xml:space="preserve"> PAGEREF _Toc176730862 \h </w:instrText>
        </w:r>
        <w:r w:rsidRPr="00C7288A">
          <w:rPr>
            <w:b w:val="0"/>
            <w:webHidden/>
          </w:rPr>
        </w:r>
        <w:r w:rsidRPr="00C7288A">
          <w:rPr>
            <w:b w:val="0"/>
            <w:webHidden/>
          </w:rPr>
          <w:fldChar w:fldCharType="separate"/>
        </w:r>
        <w:r>
          <w:rPr>
            <w:b w:val="0"/>
            <w:webHidden/>
          </w:rPr>
          <w:t>7</w:t>
        </w:r>
        <w:r w:rsidRPr="00C7288A">
          <w:rPr>
            <w:b w:val="0"/>
            <w:webHidden/>
          </w:rPr>
          <w:fldChar w:fldCharType="end"/>
        </w:r>
      </w:hyperlink>
    </w:p>
    <w:p w14:paraId="26E12D08" w14:textId="74F9B717" w:rsidR="00284899" w:rsidRDefault="004A5C35" w:rsidP="00E55196">
      <w:pPr>
        <w:pStyle w:val="Zkladntext"/>
        <w:keepNext w:val="0"/>
        <w:spacing w:before="0"/>
        <w:outlineLvl w:val="0"/>
        <w:rPr>
          <w:rFonts w:cs="Arial"/>
          <w:bCs/>
          <w:color w:val="FF0000"/>
          <w:sz w:val="18"/>
          <w:szCs w:val="18"/>
          <w:highlight w:val="lightGray"/>
        </w:rPr>
      </w:pPr>
      <w:r w:rsidRPr="00C7288A">
        <w:rPr>
          <w:rFonts w:cs="Arial"/>
          <w:bCs/>
          <w:color w:val="FF0000"/>
          <w:sz w:val="18"/>
          <w:szCs w:val="18"/>
          <w:highlight w:val="lightGray"/>
        </w:rPr>
        <w:fldChar w:fldCharType="end"/>
      </w:r>
    </w:p>
    <w:p w14:paraId="31447627" w14:textId="77777777" w:rsidR="00C7288A" w:rsidRDefault="00C7288A" w:rsidP="00E55196">
      <w:pPr>
        <w:pStyle w:val="Zkladntext"/>
        <w:keepNext w:val="0"/>
        <w:spacing w:before="0"/>
        <w:outlineLvl w:val="0"/>
        <w:rPr>
          <w:rFonts w:cs="Arial"/>
          <w:color w:val="FF0000"/>
          <w:highlight w:val="lightGray"/>
        </w:rPr>
      </w:pPr>
    </w:p>
    <w:p w14:paraId="6AFA1850" w14:textId="77777777" w:rsidR="00284899" w:rsidRPr="00C65BB6" w:rsidRDefault="00284899" w:rsidP="0069379C">
      <w:pPr>
        <w:pStyle w:val="Nadpis2"/>
        <w:keepNext w:val="0"/>
        <w:widowControl w:val="0"/>
        <w:numPr>
          <w:ilvl w:val="1"/>
          <w:numId w:val="3"/>
        </w:numPr>
        <w:rPr>
          <w:rFonts w:cs="Arial"/>
          <w:b/>
          <w:bCs/>
          <w:sz w:val="28"/>
          <w:szCs w:val="28"/>
        </w:rPr>
      </w:pPr>
      <w:bookmarkStart w:id="0" w:name="_Toc176730825"/>
      <w:r w:rsidRPr="00C65BB6">
        <w:rPr>
          <w:rFonts w:cs="Arial"/>
          <w:b/>
          <w:bCs/>
          <w:sz w:val="28"/>
          <w:szCs w:val="28"/>
        </w:rPr>
        <w:lastRenderedPageBreak/>
        <w:t>Popis území stavby</w:t>
      </w:r>
      <w:bookmarkEnd w:id="0"/>
    </w:p>
    <w:p w14:paraId="1783B472" w14:textId="77777777" w:rsidR="008312F7" w:rsidRPr="009109C5" w:rsidRDefault="00DB591A" w:rsidP="0069379C">
      <w:pPr>
        <w:pStyle w:val="Nadpis4"/>
        <w:keepNext w:val="0"/>
        <w:widowControl w:val="0"/>
        <w:numPr>
          <w:ilvl w:val="0"/>
          <w:numId w:val="9"/>
        </w:numPr>
        <w:spacing w:before="60" w:after="0"/>
        <w:rPr>
          <w:b/>
          <w:bCs/>
          <w:i w:val="0"/>
          <w:iCs/>
          <w:lang w:eastAsia="en-US"/>
        </w:rPr>
      </w:pPr>
      <w:bookmarkStart w:id="1" w:name="_Toc176730826"/>
      <w:r w:rsidRPr="009109C5">
        <w:rPr>
          <w:b/>
          <w:bCs/>
          <w:i w:val="0"/>
          <w:iCs/>
          <w:lang w:eastAsia="en-US"/>
        </w:rPr>
        <w:t>c</w:t>
      </w:r>
      <w:r w:rsidR="008312F7" w:rsidRPr="009109C5">
        <w:rPr>
          <w:b/>
          <w:bCs/>
          <w:i w:val="0"/>
          <w:iCs/>
          <w:lang w:eastAsia="en-US"/>
        </w:rPr>
        <w:t>harakteristika území a stavebního pozemku, zastavěné území a nezastavěné území, soulad navrhované stavby s charakterem území, dosavadní využití a zastavěnost území:</w:t>
      </w:r>
      <w:bookmarkEnd w:id="1"/>
    </w:p>
    <w:p w14:paraId="25F691A2" w14:textId="666C31DC" w:rsidR="009D5A1C" w:rsidRDefault="009D5A1C" w:rsidP="00E8664B">
      <w:pPr>
        <w:keepNext w:val="0"/>
        <w:autoSpaceDE w:val="0"/>
        <w:autoSpaceDN w:val="0"/>
        <w:adjustRightInd w:val="0"/>
        <w:spacing w:before="0"/>
        <w:rPr>
          <w:lang w:eastAsia="en-US"/>
        </w:rPr>
      </w:pPr>
      <w:r w:rsidRPr="009D5A1C">
        <w:rPr>
          <w:lang w:eastAsia="en-US"/>
        </w:rPr>
        <w:t>Předmětem projektové dokumentace je snížení spotřeby energie stávajícího objektu bytového domu nacházejícího se v intravilánu města Prahy na parcele číslo 145 s číslem popisným 2030/4a v katastrálním území Komořany 728519 o celkové výměře 161 m</w:t>
      </w:r>
      <w:r w:rsidRPr="009D5A1C">
        <w:rPr>
          <w:vertAlign w:val="superscript"/>
          <w:lang w:eastAsia="en-US"/>
        </w:rPr>
        <w:t>2</w:t>
      </w:r>
      <w:r w:rsidRPr="009D5A1C">
        <w:rPr>
          <w:lang w:eastAsia="en-US"/>
        </w:rPr>
        <w:t>.</w:t>
      </w:r>
    </w:p>
    <w:p w14:paraId="6C0E8090" w14:textId="77777777" w:rsidR="009D5A1C" w:rsidRDefault="009109C5" w:rsidP="009109C5">
      <w:pPr>
        <w:keepNext w:val="0"/>
        <w:rPr>
          <w:rFonts w:cs="Arial"/>
          <w:lang w:eastAsia="en-US"/>
        </w:rPr>
      </w:pPr>
      <w:r w:rsidRPr="009109C5">
        <w:rPr>
          <w:rFonts w:cs="Arial"/>
          <w:lang w:eastAsia="en-US"/>
        </w:rPr>
        <w:t xml:space="preserve">Dle KN je řešené území vedeno jako </w:t>
      </w:r>
      <w:r w:rsidR="009D5A1C">
        <w:rPr>
          <w:rFonts w:cs="Arial"/>
          <w:lang w:eastAsia="en-US"/>
        </w:rPr>
        <w:t>zastavěná plocha a nádvoří.</w:t>
      </w:r>
    </w:p>
    <w:p w14:paraId="16094901" w14:textId="77777777" w:rsidR="009D5A1C" w:rsidRDefault="009D5A1C" w:rsidP="009109C5">
      <w:pPr>
        <w:keepNext w:val="0"/>
        <w:rPr>
          <w:rFonts w:cs="Arial"/>
          <w:lang w:eastAsia="en-US"/>
        </w:rPr>
      </w:pPr>
    </w:p>
    <w:p w14:paraId="0D77446B" w14:textId="77777777" w:rsidR="008312F7" w:rsidRPr="005031B2" w:rsidRDefault="00DB591A" w:rsidP="0069379C">
      <w:pPr>
        <w:pStyle w:val="Nadpis4"/>
        <w:keepNext w:val="0"/>
        <w:widowControl w:val="0"/>
        <w:numPr>
          <w:ilvl w:val="0"/>
          <w:numId w:val="9"/>
        </w:numPr>
        <w:spacing w:before="60" w:after="0"/>
        <w:rPr>
          <w:b/>
          <w:bCs/>
          <w:i w:val="0"/>
          <w:iCs/>
          <w:lang w:eastAsia="en-US"/>
        </w:rPr>
      </w:pPr>
      <w:bookmarkStart w:id="2" w:name="_Toc176730827"/>
      <w:r w:rsidRPr="005031B2">
        <w:rPr>
          <w:b/>
          <w:bCs/>
          <w:i w:val="0"/>
          <w:iCs/>
          <w:lang w:eastAsia="en-US"/>
        </w:rPr>
        <w:t>ú</w:t>
      </w:r>
      <w:r w:rsidR="008312F7" w:rsidRPr="005031B2">
        <w:rPr>
          <w:b/>
          <w:bCs/>
          <w:i w:val="0"/>
          <w:iCs/>
          <w:lang w:eastAsia="en-US"/>
        </w:rPr>
        <w:t>daje o souladu stavby s územně plánovací dokumentací, s cíli a úkoly územního plánování, včetně informace o vydané územně plánovací dokumentaci:</w:t>
      </w:r>
      <w:bookmarkEnd w:id="2"/>
    </w:p>
    <w:p w14:paraId="33886DA7" w14:textId="5803EEBD" w:rsidR="00C51590" w:rsidRDefault="00353F84" w:rsidP="002454F9">
      <w:pPr>
        <w:keepNext w:val="0"/>
        <w:rPr>
          <w:b/>
          <w:lang w:eastAsia="en-US"/>
        </w:rPr>
      </w:pPr>
      <w:r>
        <w:rPr>
          <w:lang w:eastAsia="en-US"/>
        </w:rPr>
        <w:t>Dotčené parcely</w:t>
      </w:r>
      <w:r w:rsidR="005B7211" w:rsidRPr="005031B2">
        <w:rPr>
          <w:lang w:eastAsia="en-US"/>
        </w:rPr>
        <w:t xml:space="preserve"> </w:t>
      </w:r>
      <w:r w:rsidR="009D5A1C">
        <w:rPr>
          <w:lang w:eastAsia="en-US"/>
        </w:rPr>
        <w:t>145</w:t>
      </w:r>
      <w:r>
        <w:rPr>
          <w:lang w:eastAsia="en-US"/>
        </w:rPr>
        <w:t xml:space="preserve"> a </w:t>
      </w:r>
      <w:r w:rsidR="009D5A1C">
        <w:rPr>
          <w:lang w:eastAsia="en-US"/>
        </w:rPr>
        <w:t>146</w:t>
      </w:r>
      <w:r w:rsidR="005B7211" w:rsidRPr="005031B2">
        <w:rPr>
          <w:lang w:eastAsia="en-US"/>
        </w:rPr>
        <w:t xml:space="preserve"> se nacházejí dle platného územního plánu obce </w:t>
      </w:r>
      <w:r w:rsidR="003E72FB">
        <w:rPr>
          <w:lang w:eastAsia="en-US"/>
        </w:rPr>
        <w:t>Praha</w:t>
      </w:r>
      <w:r w:rsidR="00C51590" w:rsidRPr="005031B2">
        <w:rPr>
          <w:lang w:eastAsia="en-US"/>
        </w:rPr>
        <w:t xml:space="preserve"> v lokalitě: </w:t>
      </w:r>
      <w:r w:rsidR="003E72FB" w:rsidRPr="003E72FB">
        <w:rPr>
          <w:b/>
          <w:lang w:eastAsia="en-US"/>
        </w:rPr>
        <w:t xml:space="preserve">OB – </w:t>
      </w:r>
      <w:r w:rsidR="0057571E">
        <w:rPr>
          <w:b/>
          <w:lang w:eastAsia="en-US"/>
        </w:rPr>
        <w:t>čistě obytné</w:t>
      </w:r>
      <w:r w:rsidR="00C51590" w:rsidRPr="003E72FB">
        <w:rPr>
          <w:b/>
          <w:lang w:eastAsia="en-US"/>
        </w:rPr>
        <w:t>.</w:t>
      </w:r>
    </w:p>
    <w:p w14:paraId="13E35CAA" w14:textId="094796F7" w:rsidR="003E72FB" w:rsidRDefault="009D5A1C" w:rsidP="002454F9">
      <w:pPr>
        <w:keepNext w:val="0"/>
        <w:rPr>
          <w:noProof/>
        </w:rPr>
      </w:pPr>
      <w:r>
        <w:rPr>
          <w:noProof/>
        </w:rPr>
        <w:drawing>
          <wp:inline distT="0" distB="0" distL="0" distR="0" wp14:anchorId="1A7735F5" wp14:editId="1377D49B">
            <wp:extent cx="6030595" cy="4079875"/>
            <wp:effectExtent l="0" t="0" r="8255" b="0"/>
            <wp:docPr id="923596255" name="Obrázek 1" descr="Obsah obrázku mapa, text, Plán, diagram&#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596255" name="Obrázek 1" descr="Obsah obrázku mapa, text, Plán, diagram&#10;&#10;Popis byl vytvořen automaticky"/>
                    <pic:cNvPicPr/>
                  </pic:nvPicPr>
                  <pic:blipFill>
                    <a:blip r:embed="rId8"/>
                    <a:stretch>
                      <a:fillRect/>
                    </a:stretch>
                  </pic:blipFill>
                  <pic:spPr>
                    <a:xfrm>
                      <a:off x="0" y="0"/>
                      <a:ext cx="6030595" cy="4079875"/>
                    </a:xfrm>
                    <a:prstGeom prst="rect">
                      <a:avLst/>
                    </a:prstGeom>
                  </pic:spPr>
                </pic:pic>
              </a:graphicData>
            </a:graphic>
          </wp:inline>
        </w:drawing>
      </w:r>
    </w:p>
    <w:p w14:paraId="0A781435" w14:textId="77777777" w:rsidR="0057571E" w:rsidRDefault="0057571E" w:rsidP="002454F9">
      <w:pPr>
        <w:keepNext w:val="0"/>
        <w:rPr>
          <w:b/>
          <w:lang w:eastAsia="en-US"/>
        </w:rPr>
      </w:pPr>
    </w:p>
    <w:p w14:paraId="371C4705" w14:textId="77777777" w:rsidR="00A249DE" w:rsidRDefault="00A249DE" w:rsidP="00E25116">
      <w:pPr>
        <w:keepNext w:val="0"/>
      </w:pPr>
      <w:r>
        <w:t>Využití pozemků musí být v souladu s obecně závaznou vyhláškou hlavního města Prahy č. 32/1999 Sb. HMP, o závazné části Územního plánu sídelního útvaru hl. m. Prahy, ze dne 26. 10. 1999, ve znění všech pozdějších předpisů, tj. s přílohou č. 1 (Regulativy plošného a prostorového uspořádání území hlavního města Prahy) dle opatření obecné povahy č. 55/2018, pro které platí:</w:t>
      </w:r>
    </w:p>
    <w:p w14:paraId="52DD561E" w14:textId="684E7BF8" w:rsidR="00A249DE" w:rsidRPr="00CA4627" w:rsidRDefault="00036609" w:rsidP="00E25116">
      <w:pPr>
        <w:keepNext w:val="0"/>
        <w:rPr>
          <w:rFonts w:asciiTheme="minorHAnsi" w:hAnsiTheme="minorHAnsi"/>
          <w:b/>
        </w:rPr>
      </w:pPr>
      <w:r w:rsidRPr="00CA4627">
        <w:rPr>
          <w:b/>
        </w:rPr>
        <w:t xml:space="preserve">Plochy </w:t>
      </w:r>
      <w:r w:rsidR="00A249DE" w:rsidRPr="00CA4627">
        <w:rPr>
          <w:b/>
        </w:rPr>
        <w:t>OB</w:t>
      </w:r>
      <w:r w:rsidRPr="00CA4627">
        <w:rPr>
          <w:b/>
        </w:rPr>
        <w:t xml:space="preserve"> </w:t>
      </w:r>
      <w:r w:rsidR="00A249DE" w:rsidRPr="00CA4627">
        <w:rPr>
          <w:b/>
        </w:rPr>
        <w:t xml:space="preserve">- čistě obytné </w:t>
      </w:r>
    </w:p>
    <w:p w14:paraId="103DABCC" w14:textId="77777777" w:rsidR="00A249DE" w:rsidRPr="00CA4627" w:rsidRDefault="00A249DE" w:rsidP="00E25116">
      <w:pPr>
        <w:keepNext w:val="0"/>
        <w:rPr>
          <w:u w:val="single"/>
        </w:rPr>
      </w:pPr>
      <w:r w:rsidRPr="00CA4627">
        <w:rPr>
          <w:u w:val="single"/>
        </w:rPr>
        <w:t xml:space="preserve">Hlavní využití: </w:t>
      </w:r>
    </w:p>
    <w:p w14:paraId="28F45DFE" w14:textId="77777777" w:rsidR="00A249DE" w:rsidRPr="00CA4627" w:rsidRDefault="00A249DE" w:rsidP="00E25116">
      <w:pPr>
        <w:keepNext w:val="0"/>
      </w:pPr>
      <w:r w:rsidRPr="00CA4627">
        <w:t xml:space="preserve">Plochy pro bydlení. </w:t>
      </w:r>
    </w:p>
    <w:p w14:paraId="41C6AB8B" w14:textId="77777777" w:rsidR="00A249DE" w:rsidRPr="00CA4627" w:rsidRDefault="00A249DE" w:rsidP="00E25116">
      <w:pPr>
        <w:keepNext w:val="0"/>
        <w:rPr>
          <w:u w:val="single"/>
        </w:rPr>
      </w:pPr>
      <w:r w:rsidRPr="00CA4627">
        <w:rPr>
          <w:u w:val="single"/>
        </w:rPr>
        <w:t xml:space="preserve">Přípustné využití: </w:t>
      </w:r>
    </w:p>
    <w:p w14:paraId="7DAFDE44" w14:textId="77777777" w:rsidR="00A249DE" w:rsidRPr="00CA4627" w:rsidRDefault="00A249DE" w:rsidP="00E25116">
      <w:pPr>
        <w:keepNext w:val="0"/>
      </w:pPr>
      <w:r w:rsidRPr="00CA4627">
        <w:t>Byty v nebytových domech</w:t>
      </w:r>
    </w:p>
    <w:p w14:paraId="5EEED0AF" w14:textId="77777777" w:rsidR="00A249DE" w:rsidRPr="00CA4627" w:rsidRDefault="00A249DE" w:rsidP="00E25116">
      <w:pPr>
        <w:keepNext w:val="0"/>
      </w:pPr>
      <w:r w:rsidRPr="00CA4627">
        <w:t xml:space="preserve">Mimoškolní zařízení pro děti a mládež, mateřské školy, ambulantní zdravotnická zařízení, zařízení sociálních služeb. </w:t>
      </w:r>
    </w:p>
    <w:p w14:paraId="0AC8BEB1" w14:textId="77777777" w:rsidR="00A249DE" w:rsidRPr="00CA4627" w:rsidRDefault="00A249DE" w:rsidP="00E25116">
      <w:pPr>
        <w:keepNext w:val="0"/>
      </w:pPr>
      <w:r w:rsidRPr="00CA4627">
        <w:t xml:space="preserve">Drobné vodní plochy, zeleň, cyklistické stezky, pěší komunikace a prostory, komunikace vozidlové, plošná zařízení technické infrastruktury v nezbytně nutném rozsahu a liniová vedení technické infrastruktury. </w:t>
      </w:r>
    </w:p>
    <w:p w14:paraId="52483C1B" w14:textId="77777777" w:rsidR="00A249DE" w:rsidRPr="00CA4627" w:rsidRDefault="00A249DE" w:rsidP="00E25116">
      <w:pPr>
        <w:keepNext w:val="0"/>
        <w:rPr>
          <w:u w:val="single"/>
        </w:rPr>
      </w:pPr>
      <w:r w:rsidRPr="00CA4627">
        <w:rPr>
          <w:u w:val="single"/>
        </w:rPr>
        <w:t xml:space="preserve">Podmíněně přípustné využití: </w:t>
      </w:r>
    </w:p>
    <w:p w14:paraId="3836AD4D" w14:textId="77777777" w:rsidR="00A249DE" w:rsidRPr="00502E9F" w:rsidRDefault="00A249DE" w:rsidP="00E25116">
      <w:pPr>
        <w:keepNext w:val="0"/>
      </w:pPr>
      <w:r w:rsidRPr="00CA4627">
        <w:t xml:space="preserve">Pro uspokojení potřeb souvisejících s hlavním a přípustným využitím lze umístit: zařízení pro </w:t>
      </w:r>
      <w:r w:rsidRPr="00CA4627">
        <w:lastRenderedPageBreak/>
        <w:t>neorganizovaný sport, obchodní zařízení s celkovou hrubou podlažní plochou nepřevyšující 300 m</w:t>
      </w:r>
      <w:r w:rsidRPr="00CA4627">
        <w:rPr>
          <w:vertAlign w:val="superscript"/>
        </w:rPr>
        <w:t>2</w:t>
      </w:r>
      <w:r w:rsidRPr="00CA4627">
        <w:t xml:space="preserve">, </w:t>
      </w:r>
      <w:r w:rsidRPr="00502E9F">
        <w:t xml:space="preserve">parkovací a odstavné plochy, garáže pro osobní automobily. </w:t>
      </w:r>
    </w:p>
    <w:p w14:paraId="24A3467B" w14:textId="77777777" w:rsidR="00A249DE" w:rsidRPr="00502E9F" w:rsidRDefault="00A249DE" w:rsidP="00E25116">
      <w:pPr>
        <w:keepNext w:val="0"/>
        <w:rPr>
          <w:u w:val="single"/>
        </w:rPr>
      </w:pPr>
      <w:r w:rsidRPr="00502E9F">
        <w:rPr>
          <w:u w:val="single"/>
        </w:rPr>
        <w:t xml:space="preserve">Dále lze umístit: </w:t>
      </w:r>
    </w:p>
    <w:p w14:paraId="26D3988E" w14:textId="77777777" w:rsidR="00A249DE" w:rsidRPr="00502E9F" w:rsidRDefault="00A249DE" w:rsidP="00E25116">
      <w:pPr>
        <w:keepNext w:val="0"/>
      </w:pPr>
      <w:r w:rsidRPr="00502E9F">
        <w:t xml:space="preserve">Lůžková zdravotnická zařízení, církevní zařízení, malá ubytovací zařízení, školy, školská a ostatní vzdělávací zařízení, kulturní zařízení, administrativu a veterinární zařízení v rámci staveb pro bydlení při zachování dominantního podílu bydlení, ambasády, sportovní zařízení, zařízení veřejného stravování, nerušící služby místního významu; stavby, zařízení a plochy pro provoz Pražské integrované dopravy (dále jen PID); zahradnictví, doplňkové stavby pro chovatelství a pěstitelské činnosti, sběrny surovin. </w:t>
      </w:r>
    </w:p>
    <w:p w14:paraId="1E903816" w14:textId="6E3A8584" w:rsidR="00A249DE" w:rsidRPr="00502E9F" w:rsidRDefault="00A249DE" w:rsidP="00E25116">
      <w:pPr>
        <w:keepNext w:val="0"/>
      </w:pPr>
      <w:r w:rsidRPr="00502E9F">
        <w:t>Podmíněně přípustné je využití přípustné v plochách OV (tj. využití pro drobnou nerušící výrobu a služby a obchodní zařízení s celkovou hrubou podlažní plochou nepřevyšující 2 000 m</w:t>
      </w:r>
      <w:r w:rsidRPr="00502E9F">
        <w:rPr>
          <w:vertAlign w:val="superscript"/>
        </w:rPr>
        <w:t>2</w:t>
      </w:r>
      <w:r w:rsidRPr="00502E9F">
        <w:t xml:space="preserve">) za podmínky, že s plochami OV posuzovaný pozemek bezprostředně sousedí a že nebude narušena struktura souvisejícího území a omezena využitelnost dotčených pozemků. </w:t>
      </w:r>
    </w:p>
    <w:p w14:paraId="1DC455D2" w14:textId="77777777" w:rsidR="00A249DE" w:rsidRPr="00502E9F" w:rsidRDefault="00A249DE" w:rsidP="00E25116">
      <w:pPr>
        <w:keepNext w:val="0"/>
      </w:pPr>
      <w:r w:rsidRPr="00502E9F">
        <w:t xml:space="preserve">Pro podmíněně přípustné využití platí, že nedojde ke snížení kvality prostředí pro každodenní rekreaci a pohody bydlení a jinému znehodnocení nebo ohrožení využitelnosti dotčených pozemků. </w:t>
      </w:r>
    </w:p>
    <w:p w14:paraId="101D2B1D" w14:textId="77777777" w:rsidR="00A249DE" w:rsidRPr="00502E9F" w:rsidRDefault="00A249DE" w:rsidP="00E25116">
      <w:pPr>
        <w:keepNext w:val="0"/>
        <w:rPr>
          <w:u w:val="single"/>
        </w:rPr>
      </w:pPr>
      <w:r w:rsidRPr="00502E9F">
        <w:rPr>
          <w:u w:val="single"/>
        </w:rPr>
        <w:t xml:space="preserve">Nepřípustné využití: </w:t>
      </w:r>
    </w:p>
    <w:p w14:paraId="4A0BB87F" w14:textId="77777777" w:rsidR="00A249DE" w:rsidRPr="00502E9F" w:rsidRDefault="00A249DE" w:rsidP="00E25116">
      <w:pPr>
        <w:keepNext w:val="0"/>
      </w:pPr>
      <w:r w:rsidRPr="00502E9F">
        <w:t xml:space="preserve">Nepřípustné je využití neslučitelné s hlavním a přípustným využitím, které je v rozporu s charakterem lokality a podmínkami a limity v ní stanovenými nebo je jiným způsobem v rozporu s cíli a úkoly územního plánování. </w:t>
      </w:r>
    </w:p>
    <w:p w14:paraId="3EB1CC7C" w14:textId="77777777" w:rsidR="00A249DE" w:rsidRPr="00502E9F" w:rsidRDefault="00A249DE" w:rsidP="00E25116">
      <w:pPr>
        <w:keepNext w:val="0"/>
      </w:pPr>
      <w:r w:rsidRPr="00502E9F">
        <w:t xml:space="preserve">Využití záměru pro bydlení je posuzováno jako hlavní využití plochy OB – čistě obytné. </w:t>
      </w:r>
    </w:p>
    <w:p w14:paraId="45FE7D8C" w14:textId="77777777" w:rsidR="00CA4627" w:rsidRPr="00502E9F" w:rsidRDefault="00A249DE" w:rsidP="00E25116">
      <w:pPr>
        <w:keepNext w:val="0"/>
        <w:rPr>
          <w:b/>
          <w:bCs/>
          <w:u w:val="single"/>
        </w:rPr>
      </w:pPr>
      <w:r w:rsidRPr="00502E9F">
        <w:rPr>
          <w:b/>
          <w:bCs/>
          <w:u w:val="single"/>
        </w:rPr>
        <w:t xml:space="preserve">Vyjádření projektanta: </w:t>
      </w:r>
    </w:p>
    <w:p w14:paraId="18A08F92" w14:textId="566A7848" w:rsidR="00A249DE" w:rsidRPr="00502E9F" w:rsidRDefault="00A249DE" w:rsidP="00E25116">
      <w:pPr>
        <w:keepNext w:val="0"/>
        <w:rPr>
          <w:b/>
          <w:bCs/>
        </w:rPr>
      </w:pPr>
      <w:r w:rsidRPr="00502E9F">
        <w:rPr>
          <w:b/>
          <w:bCs/>
        </w:rPr>
        <w:t>Záměr je v souladu s funkčním využitím dle ÚP.</w:t>
      </w:r>
    </w:p>
    <w:p w14:paraId="404762B7" w14:textId="7BBEC44F" w:rsidR="009B6120" w:rsidRPr="00502E9F" w:rsidRDefault="009B6120" w:rsidP="009B6120">
      <w:pPr>
        <w:rPr>
          <w:rFonts w:ascii="Calibri" w:hAnsi="Calibri"/>
          <w:b/>
          <w:bCs/>
        </w:rPr>
      </w:pPr>
      <w:r w:rsidRPr="00502E9F">
        <w:rPr>
          <w:b/>
          <w:bCs/>
        </w:rPr>
        <w:t>Z dokumentace vyplývá, že realizac</w:t>
      </w:r>
      <w:r w:rsidR="009D5A1C">
        <w:rPr>
          <w:b/>
          <w:bCs/>
        </w:rPr>
        <w:t>e</w:t>
      </w:r>
      <w:r w:rsidRPr="00502E9F">
        <w:rPr>
          <w:b/>
          <w:bCs/>
        </w:rPr>
        <w:t xml:space="preserve"> stavebního záměru </w:t>
      </w:r>
      <w:r w:rsidR="009D5A1C">
        <w:rPr>
          <w:b/>
          <w:bCs/>
        </w:rPr>
        <w:t>v</w:t>
      </w:r>
      <w:r w:rsidRPr="00502E9F">
        <w:rPr>
          <w:b/>
          <w:bCs/>
        </w:rPr>
        <w:t xml:space="preserve"> území OB je tak v souladu s cíli a úkoly územního plánování.</w:t>
      </w:r>
    </w:p>
    <w:p w14:paraId="1F3665C0" w14:textId="77777777" w:rsidR="008312F7" w:rsidRPr="00D9307D" w:rsidRDefault="00DB591A" w:rsidP="0069379C">
      <w:pPr>
        <w:pStyle w:val="Nadpis4"/>
        <w:keepNext w:val="0"/>
        <w:widowControl w:val="0"/>
        <w:numPr>
          <w:ilvl w:val="0"/>
          <w:numId w:val="9"/>
        </w:numPr>
        <w:spacing w:before="60" w:after="0"/>
        <w:rPr>
          <w:b/>
          <w:bCs/>
          <w:i w:val="0"/>
          <w:iCs/>
          <w:lang w:eastAsia="en-US"/>
        </w:rPr>
      </w:pPr>
      <w:bookmarkStart w:id="3" w:name="_Toc176730828"/>
      <w:r w:rsidRPr="00D9307D">
        <w:rPr>
          <w:b/>
          <w:bCs/>
          <w:i w:val="0"/>
          <w:iCs/>
          <w:lang w:eastAsia="en-US"/>
        </w:rPr>
        <w:t>i</w:t>
      </w:r>
      <w:r w:rsidR="008312F7" w:rsidRPr="00D9307D">
        <w:rPr>
          <w:b/>
          <w:bCs/>
          <w:i w:val="0"/>
          <w:iCs/>
          <w:lang w:eastAsia="en-US"/>
        </w:rPr>
        <w:t>nformace o vydaných rozhodnutích o povolení výjimky z obecných požadavků na využívání území:</w:t>
      </w:r>
      <w:bookmarkEnd w:id="3"/>
    </w:p>
    <w:p w14:paraId="04EA3120" w14:textId="77777777" w:rsidR="008312F7" w:rsidRDefault="00F3196E" w:rsidP="00A81520">
      <w:pPr>
        <w:keepNext w:val="0"/>
        <w:autoSpaceDE w:val="0"/>
        <w:autoSpaceDN w:val="0"/>
        <w:adjustRightInd w:val="0"/>
        <w:spacing w:before="0"/>
      </w:pPr>
      <w:r>
        <w:t>V současné době nejsou řešeny ani vydány žádné výjimky, ani rozhodnutí z obecných požadavků na využití území</w:t>
      </w:r>
      <w:r w:rsidR="00BE15E1">
        <w:t xml:space="preserve">. </w:t>
      </w:r>
      <w:r w:rsidR="00A81520" w:rsidRPr="00EB408E">
        <w:t>Regulačním plánem nejsou vymezena nová ochranná pásma (výstupní limity).</w:t>
      </w:r>
    </w:p>
    <w:p w14:paraId="276B38D9" w14:textId="77777777" w:rsidR="008312F7" w:rsidRPr="00F3196E" w:rsidRDefault="00DB591A" w:rsidP="0069379C">
      <w:pPr>
        <w:pStyle w:val="Nadpis4"/>
        <w:keepNext w:val="0"/>
        <w:widowControl w:val="0"/>
        <w:numPr>
          <w:ilvl w:val="0"/>
          <w:numId w:val="9"/>
        </w:numPr>
        <w:spacing w:before="60" w:after="0"/>
        <w:rPr>
          <w:b/>
          <w:bCs/>
          <w:i w:val="0"/>
          <w:iCs/>
          <w:lang w:eastAsia="en-US"/>
        </w:rPr>
      </w:pPr>
      <w:bookmarkStart w:id="4" w:name="_Toc176730829"/>
      <w:r w:rsidRPr="00F3196E">
        <w:rPr>
          <w:b/>
          <w:bCs/>
          <w:i w:val="0"/>
          <w:iCs/>
          <w:lang w:eastAsia="en-US"/>
        </w:rPr>
        <w:t>i</w:t>
      </w:r>
      <w:r w:rsidR="008312F7" w:rsidRPr="00F3196E">
        <w:rPr>
          <w:b/>
          <w:bCs/>
          <w:i w:val="0"/>
          <w:iCs/>
          <w:lang w:eastAsia="en-US"/>
        </w:rPr>
        <w:t>nformace o tom, zda a v jakých částech dokumentace jsou zohledněny podmínky závazných stanovisek dotčených orgánů:</w:t>
      </w:r>
      <w:bookmarkEnd w:id="4"/>
      <w:r w:rsidR="008312F7" w:rsidRPr="00F3196E">
        <w:rPr>
          <w:b/>
          <w:bCs/>
          <w:i w:val="0"/>
          <w:iCs/>
          <w:lang w:eastAsia="en-US"/>
        </w:rPr>
        <w:t xml:space="preserve"> </w:t>
      </w:r>
    </w:p>
    <w:p w14:paraId="5770945A" w14:textId="77777777" w:rsidR="008312F7" w:rsidRDefault="008312F7" w:rsidP="00D31AEB">
      <w:pPr>
        <w:keepNext w:val="0"/>
        <w:autoSpaceDE w:val="0"/>
        <w:autoSpaceDN w:val="0"/>
        <w:adjustRightInd w:val="0"/>
        <w:spacing w:before="0"/>
      </w:pPr>
      <w:r w:rsidRPr="00F3196E">
        <w:t xml:space="preserve">Veškeré požadavky a podmínky z vydaných závazných stanovisek </w:t>
      </w:r>
      <w:r w:rsidR="00BE15E1">
        <w:t>budou</w:t>
      </w:r>
      <w:r w:rsidRPr="00F3196E">
        <w:t xml:space="preserve"> zapracovány do</w:t>
      </w:r>
      <w:r w:rsidR="00D31AEB" w:rsidRPr="00F3196E">
        <w:t xml:space="preserve"> jednotlivých částí projektové dokumentace a k</w:t>
      </w:r>
      <w:r w:rsidRPr="00F3196E">
        <w:t>opie jednotlivých závazných stanovi</w:t>
      </w:r>
      <w:r w:rsidR="007D77C3" w:rsidRPr="00F3196E">
        <w:t xml:space="preserve">sek </w:t>
      </w:r>
      <w:r w:rsidR="00BE15E1">
        <w:t>budou</w:t>
      </w:r>
      <w:r w:rsidR="007D77C3" w:rsidRPr="00F3196E">
        <w:t xml:space="preserve"> v samostatné </w:t>
      </w:r>
      <w:r w:rsidR="00D31AEB" w:rsidRPr="00F3196E">
        <w:t>příloze projektové dokumentace v</w:t>
      </w:r>
      <w:r w:rsidR="007D77C3" w:rsidRPr="00F3196E">
        <w:t xml:space="preserve"> část</w:t>
      </w:r>
      <w:r w:rsidR="00D31AEB" w:rsidRPr="00F3196E">
        <w:t>i</w:t>
      </w:r>
      <w:r w:rsidR="007D77C3" w:rsidRPr="00F3196E">
        <w:t xml:space="preserve"> Dokladová část.</w:t>
      </w:r>
    </w:p>
    <w:p w14:paraId="14F83164" w14:textId="77777777" w:rsidR="0058709E" w:rsidRDefault="00DB591A" w:rsidP="00E25116">
      <w:pPr>
        <w:pStyle w:val="Nadpis4"/>
        <w:keepNext w:val="0"/>
        <w:widowControl w:val="0"/>
        <w:numPr>
          <w:ilvl w:val="0"/>
          <w:numId w:val="9"/>
        </w:numPr>
        <w:spacing w:before="60" w:after="0"/>
        <w:rPr>
          <w:b/>
          <w:bCs/>
          <w:i w:val="0"/>
          <w:iCs/>
          <w:lang w:eastAsia="en-US"/>
        </w:rPr>
      </w:pPr>
      <w:bookmarkStart w:id="5" w:name="_Toc176730830"/>
      <w:r w:rsidRPr="00F3196E">
        <w:rPr>
          <w:b/>
          <w:bCs/>
          <w:i w:val="0"/>
          <w:iCs/>
          <w:lang w:eastAsia="en-US"/>
        </w:rPr>
        <w:t>v</w:t>
      </w:r>
      <w:r w:rsidR="0058709E" w:rsidRPr="00F3196E">
        <w:rPr>
          <w:b/>
          <w:bCs/>
          <w:i w:val="0"/>
          <w:iCs/>
          <w:lang w:eastAsia="en-US"/>
        </w:rPr>
        <w:t>ýčet a závěry provedených průzkumů a rozborů - geologický průzkum, hydrogeologický průzkum, stavebně historický průzkum apod.:</w:t>
      </w:r>
      <w:bookmarkEnd w:id="5"/>
      <w:r w:rsidR="0058709E" w:rsidRPr="00F3196E">
        <w:rPr>
          <w:b/>
          <w:bCs/>
          <w:i w:val="0"/>
          <w:iCs/>
          <w:lang w:eastAsia="en-US"/>
        </w:rPr>
        <w:t xml:space="preserve"> </w:t>
      </w:r>
    </w:p>
    <w:p w14:paraId="03B32F49" w14:textId="77777777" w:rsidR="002A6C05" w:rsidRDefault="001E0485" w:rsidP="00E25116">
      <w:pPr>
        <w:pStyle w:val="Zkladntext"/>
        <w:keepNext w:val="0"/>
      </w:pPr>
      <w:r w:rsidRPr="00F3196E">
        <w:t xml:space="preserve">Podkladem pro zpracování projektové dokumentace </w:t>
      </w:r>
      <w:r w:rsidR="002454F9" w:rsidRPr="00F3196E">
        <w:t xml:space="preserve">byly níže uvedené </w:t>
      </w:r>
      <w:r w:rsidRPr="00F3196E">
        <w:t>průzkum</w:t>
      </w:r>
      <w:r w:rsidR="002454F9" w:rsidRPr="00F3196E">
        <w:t>y:</w:t>
      </w:r>
    </w:p>
    <w:p w14:paraId="6E09C7DB" w14:textId="77777777" w:rsidR="002A6C05" w:rsidRPr="009E7B2B" w:rsidRDefault="002A6C05" w:rsidP="002A6C05">
      <w:pPr>
        <w:keepNext w:val="0"/>
        <w:tabs>
          <w:tab w:val="left" w:pos="851"/>
        </w:tabs>
        <w:spacing w:line="276" w:lineRule="auto"/>
        <w:ind w:left="851" w:hanging="851"/>
        <w:rPr>
          <w:bCs/>
        </w:rPr>
      </w:pPr>
      <w:r w:rsidRPr="009E7B2B">
        <w:rPr>
          <w:bCs/>
        </w:rPr>
        <w:t xml:space="preserve">-        </w:t>
      </w:r>
      <w:r w:rsidRPr="009E7B2B">
        <w:rPr>
          <w:bCs/>
        </w:rPr>
        <w:tab/>
        <w:t>Stavební program investora</w:t>
      </w:r>
    </w:p>
    <w:p w14:paraId="084501F1" w14:textId="77777777" w:rsidR="002A6C05" w:rsidRPr="009E7B2B" w:rsidRDefault="002A6C05" w:rsidP="002A6C05">
      <w:pPr>
        <w:keepNext w:val="0"/>
        <w:tabs>
          <w:tab w:val="left" w:pos="851"/>
        </w:tabs>
        <w:spacing w:line="276" w:lineRule="auto"/>
        <w:ind w:left="851" w:hanging="851"/>
        <w:rPr>
          <w:bCs/>
        </w:rPr>
      </w:pPr>
      <w:r w:rsidRPr="009E7B2B">
        <w:rPr>
          <w:bCs/>
        </w:rPr>
        <w:t>-</w:t>
      </w:r>
      <w:r w:rsidRPr="009E7B2B">
        <w:rPr>
          <w:bCs/>
        </w:rPr>
        <w:tab/>
        <w:t>Zaměření objektu</w:t>
      </w:r>
    </w:p>
    <w:p w14:paraId="5A6824E2" w14:textId="77777777" w:rsidR="002A6C05" w:rsidRPr="009E7B2B" w:rsidRDefault="002A6C05" w:rsidP="002A6C05">
      <w:pPr>
        <w:keepNext w:val="0"/>
        <w:tabs>
          <w:tab w:val="left" w:pos="851"/>
        </w:tabs>
        <w:spacing w:line="276" w:lineRule="auto"/>
        <w:ind w:left="851" w:hanging="851"/>
        <w:rPr>
          <w:bCs/>
        </w:rPr>
      </w:pPr>
      <w:r w:rsidRPr="009E7B2B">
        <w:rPr>
          <w:bCs/>
        </w:rPr>
        <w:t>-</w:t>
      </w:r>
      <w:r w:rsidRPr="009E7B2B">
        <w:rPr>
          <w:bCs/>
        </w:rPr>
        <w:tab/>
        <w:t>Nahlížení do katastru nemovitostí</w:t>
      </w:r>
    </w:p>
    <w:p w14:paraId="685BE3FE" w14:textId="77777777" w:rsidR="002A6C05" w:rsidRPr="009E7B2B" w:rsidRDefault="002A6C05" w:rsidP="002A6C05">
      <w:pPr>
        <w:keepNext w:val="0"/>
        <w:tabs>
          <w:tab w:val="left" w:pos="851"/>
        </w:tabs>
        <w:spacing w:line="276" w:lineRule="auto"/>
        <w:ind w:left="851" w:hanging="851"/>
      </w:pPr>
      <w:r w:rsidRPr="009E7B2B">
        <w:t>-</w:t>
      </w:r>
      <w:r w:rsidRPr="009E7B2B">
        <w:tab/>
        <w:t>Archivní projektová dokumentace</w:t>
      </w:r>
    </w:p>
    <w:p w14:paraId="284664B6" w14:textId="77777777" w:rsidR="002A6C05" w:rsidRPr="009E7B2B" w:rsidRDefault="002A6C05" w:rsidP="002A6C05">
      <w:pPr>
        <w:keepNext w:val="0"/>
        <w:tabs>
          <w:tab w:val="left" w:pos="851"/>
        </w:tabs>
        <w:spacing w:line="276" w:lineRule="auto"/>
        <w:ind w:left="851" w:hanging="851"/>
        <w:rPr>
          <w:bCs/>
        </w:rPr>
      </w:pPr>
      <w:r w:rsidRPr="009E7B2B">
        <w:t>-</w:t>
      </w:r>
      <w:r w:rsidRPr="009E7B2B">
        <w:tab/>
        <w:t>Energetick</w:t>
      </w:r>
      <w:r>
        <w:t>é hodnocení pro dotaci NZU</w:t>
      </w:r>
    </w:p>
    <w:p w14:paraId="52B44CF5" w14:textId="77777777" w:rsidR="001E46B6" w:rsidRDefault="001E46B6" w:rsidP="001E46B6">
      <w:pPr>
        <w:pStyle w:val="Odstavecseseznamem"/>
        <w:keepNext w:val="0"/>
        <w:autoSpaceDE w:val="0"/>
        <w:autoSpaceDN w:val="0"/>
        <w:adjustRightInd w:val="0"/>
        <w:spacing w:before="0"/>
      </w:pPr>
    </w:p>
    <w:p w14:paraId="25119939" w14:textId="2240E910" w:rsidR="0058709E" w:rsidRPr="00385643" w:rsidRDefault="00DB591A" w:rsidP="00215B0A">
      <w:pPr>
        <w:pStyle w:val="Nadpis4"/>
        <w:keepNext w:val="0"/>
        <w:widowControl w:val="0"/>
        <w:numPr>
          <w:ilvl w:val="0"/>
          <w:numId w:val="9"/>
        </w:numPr>
        <w:spacing w:before="60" w:after="0"/>
        <w:rPr>
          <w:b/>
          <w:bCs/>
          <w:i w:val="0"/>
          <w:iCs/>
          <w:lang w:eastAsia="en-US"/>
        </w:rPr>
      </w:pPr>
      <w:bookmarkStart w:id="6" w:name="_Toc176730831"/>
      <w:r w:rsidRPr="00385643">
        <w:rPr>
          <w:b/>
          <w:bCs/>
          <w:i w:val="0"/>
          <w:iCs/>
          <w:lang w:eastAsia="en-US"/>
        </w:rPr>
        <w:t>o</w:t>
      </w:r>
      <w:r w:rsidR="0058709E" w:rsidRPr="00385643">
        <w:rPr>
          <w:b/>
          <w:bCs/>
          <w:i w:val="0"/>
          <w:iCs/>
          <w:lang w:eastAsia="en-US"/>
        </w:rPr>
        <w:t>chrana území podle jiných právních předpisů1) - památková rezervace, památková zóna, zvláště chráněné území, lokality soustavy Natura 2000, záplavové území, poddolované území, stávající ochranná a bezpečnostní pásma apod.:</w:t>
      </w:r>
      <w:bookmarkEnd w:id="6"/>
    </w:p>
    <w:p w14:paraId="2F2FF3EE" w14:textId="77777777" w:rsidR="00E73A6D" w:rsidRDefault="00E73A6D" w:rsidP="00385643">
      <w:pPr>
        <w:pStyle w:val="Zkladntext"/>
        <w:keepNext w:val="0"/>
        <w:spacing w:before="0"/>
      </w:pPr>
      <w:r w:rsidRPr="00385643">
        <w:t>V blízkosti navrhovaných</w:t>
      </w:r>
      <w:r w:rsidR="0058709E" w:rsidRPr="00385643">
        <w:t xml:space="preserve"> stav</w:t>
      </w:r>
      <w:r w:rsidRPr="00385643">
        <w:t>e</w:t>
      </w:r>
      <w:r w:rsidR="0058709E" w:rsidRPr="00385643">
        <w:t xml:space="preserve">b se nenachází žádná významná lokalita území </w:t>
      </w:r>
      <w:r w:rsidR="00385643" w:rsidRPr="00385643">
        <w:t>Natura 2000.</w:t>
      </w:r>
    </w:p>
    <w:p w14:paraId="5DADAB3B" w14:textId="77777777" w:rsidR="00385643" w:rsidRPr="0062263F" w:rsidRDefault="00385643" w:rsidP="00385643">
      <w:pPr>
        <w:pStyle w:val="Nadpis3"/>
        <w:keepNext w:val="0"/>
        <w:numPr>
          <w:ilvl w:val="1"/>
          <w:numId w:val="32"/>
        </w:numPr>
        <w:spacing w:before="0" w:after="0" w:line="276" w:lineRule="auto"/>
        <w:ind w:left="851"/>
        <w:rPr>
          <w:rFonts w:cs="Arial"/>
          <w:b/>
          <w:sz w:val="18"/>
          <w:u w:val="none"/>
        </w:rPr>
      </w:pPr>
      <w:bookmarkStart w:id="7" w:name="_Toc35278562"/>
      <w:bookmarkStart w:id="8" w:name="_Toc5630492"/>
      <w:bookmarkStart w:id="9" w:name="_Toc176730832"/>
      <w:r w:rsidRPr="0062263F">
        <w:rPr>
          <w:rFonts w:cs="Arial"/>
          <w:b/>
          <w:sz w:val="18"/>
          <w:u w:val="none"/>
        </w:rPr>
        <w:t>PAMÁTKOVÁ REZERVACE</w:t>
      </w:r>
      <w:bookmarkEnd w:id="7"/>
      <w:bookmarkEnd w:id="8"/>
      <w:bookmarkEnd w:id="9"/>
    </w:p>
    <w:p w14:paraId="6A8ED1FE" w14:textId="27D9FD15" w:rsidR="00385643" w:rsidRPr="00385643" w:rsidRDefault="00385643" w:rsidP="00385643">
      <w:pPr>
        <w:pStyle w:val="Odstavecseseznamem"/>
        <w:keepNext w:val="0"/>
        <w:autoSpaceDE w:val="0"/>
        <w:autoSpaceDN w:val="0"/>
        <w:adjustRightInd w:val="0"/>
        <w:spacing w:before="0"/>
        <w:ind w:left="851"/>
        <w:rPr>
          <w:rFonts w:cs="Arial"/>
          <w:lang w:eastAsia="x-none"/>
        </w:rPr>
      </w:pPr>
      <w:r w:rsidRPr="00385643">
        <w:rPr>
          <w:rFonts w:cs="Arial"/>
          <w:lang w:eastAsia="x-none"/>
        </w:rPr>
        <w:t xml:space="preserve">Plocha záměru se </w:t>
      </w:r>
      <w:r w:rsidR="00D96A77">
        <w:rPr>
          <w:rFonts w:cs="Arial"/>
          <w:lang w:eastAsia="x-none"/>
        </w:rPr>
        <w:t>ne</w:t>
      </w:r>
      <w:r w:rsidRPr="00385643">
        <w:rPr>
          <w:rFonts w:cs="Arial"/>
          <w:lang w:eastAsia="x-none"/>
        </w:rPr>
        <w:t>nachází v ochranném pásmu Pražské památkové rezervace</w:t>
      </w:r>
      <w:r w:rsidR="00780298">
        <w:rPr>
          <w:rFonts w:cs="Arial"/>
          <w:lang w:eastAsia="x-none"/>
        </w:rPr>
        <w:t>.</w:t>
      </w:r>
    </w:p>
    <w:p w14:paraId="041AFC22" w14:textId="1695A427" w:rsidR="00385643" w:rsidRPr="0062263F" w:rsidRDefault="00385643" w:rsidP="00385643">
      <w:pPr>
        <w:pStyle w:val="Nadpis3"/>
        <w:keepNext w:val="0"/>
        <w:numPr>
          <w:ilvl w:val="1"/>
          <w:numId w:val="32"/>
        </w:numPr>
        <w:spacing w:before="0" w:after="0" w:line="276" w:lineRule="auto"/>
        <w:ind w:left="851"/>
        <w:rPr>
          <w:rFonts w:cs="Arial"/>
          <w:b/>
          <w:sz w:val="18"/>
          <w:u w:val="none"/>
          <w:lang w:eastAsia="en-US"/>
        </w:rPr>
      </w:pPr>
      <w:bookmarkStart w:id="10" w:name="_Toc35278563"/>
      <w:bookmarkStart w:id="11" w:name="_Toc5630493"/>
      <w:bookmarkStart w:id="12" w:name="_Toc176730833"/>
      <w:r w:rsidRPr="0062263F">
        <w:rPr>
          <w:rFonts w:cs="Arial"/>
          <w:b/>
          <w:sz w:val="18"/>
          <w:u w:val="none"/>
        </w:rPr>
        <w:t>PAMÁTKOVÁ ZÓNA</w:t>
      </w:r>
      <w:bookmarkEnd w:id="10"/>
      <w:bookmarkEnd w:id="11"/>
      <w:bookmarkEnd w:id="12"/>
    </w:p>
    <w:p w14:paraId="1A474553" w14:textId="77777777" w:rsidR="00385643" w:rsidRPr="00385643" w:rsidRDefault="00385643" w:rsidP="00385643">
      <w:pPr>
        <w:pStyle w:val="Odstavecseseznamem"/>
        <w:keepNext w:val="0"/>
        <w:autoSpaceDE w:val="0"/>
        <w:autoSpaceDN w:val="0"/>
        <w:adjustRightInd w:val="0"/>
        <w:spacing w:before="0"/>
        <w:ind w:left="851" w:firstLine="684"/>
        <w:rPr>
          <w:rFonts w:cs="Arial"/>
          <w:lang w:eastAsia="x-none"/>
        </w:rPr>
      </w:pPr>
      <w:r w:rsidRPr="00385643">
        <w:rPr>
          <w:rFonts w:cs="Arial"/>
          <w:lang w:eastAsia="x-none"/>
        </w:rPr>
        <w:t>Plocha záměru se nenachází v památkové zóně.</w:t>
      </w:r>
    </w:p>
    <w:p w14:paraId="3B3B31A2" w14:textId="77777777" w:rsidR="00385643" w:rsidRPr="0062263F" w:rsidRDefault="00385643" w:rsidP="00385643">
      <w:pPr>
        <w:pStyle w:val="Nadpis3"/>
        <w:keepNext w:val="0"/>
        <w:numPr>
          <w:ilvl w:val="1"/>
          <w:numId w:val="32"/>
        </w:numPr>
        <w:spacing w:before="0" w:after="0" w:line="276" w:lineRule="auto"/>
        <w:ind w:left="851"/>
        <w:rPr>
          <w:rFonts w:cs="Arial"/>
          <w:b/>
          <w:sz w:val="18"/>
          <w:u w:val="none"/>
          <w:lang w:eastAsia="en-US"/>
        </w:rPr>
      </w:pPr>
      <w:bookmarkStart w:id="13" w:name="_Toc35278564"/>
      <w:bookmarkStart w:id="14" w:name="_Toc5630494"/>
      <w:bookmarkStart w:id="15" w:name="_Toc176730834"/>
      <w:r w:rsidRPr="0062263F">
        <w:rPr>
          <w:rFonts w:cs="Arial"/>
          <w:b/>
          <w:sz w:val="18"/>
          <w:u w:val="none"/>
        </w:rPr>
        <w:t>ZVLÁŠTĚ CHRÁNĚNÉ ÚZEMÍ</w:t>
      </w:r>
      <w:bookmarkEnd w:id="13"/>
      <w:bookmarkEnd w:id="14"/>
      <w:bookmarkEnd w:id="15"/>
    </w:p>
    <w:p w14:paraId="68EBDB55" w14:textId="77777777" w:rsidR="00385643" w:rsidRPr="00385643" w:rsidRDefault="00385643" w:rsidP="00385643">
      <w:pPr>
        <w:pStyle w:val="Odstavecseseznamem"/>
        <w:keepNext w:val="0"/>
        <w:autoSpaceDE w:val="0"/>
        <w:autoSpaceDN w:val="0"/>
        <w:adjustRightInd w:val="0"/>
        <w:spacing w:before="0"/>
        <w:ind w:left="851" w:firstLine="684"/>
        <w:rPr>
          <w:rFonts w:cs="Arial"/>
          <w:lang w:eastAsia="x-none"/>
        </w:rPr>
      </w:pPr>
      <w:r w:rsidRPr="00385643">
        <w:rPr>
          <w:rFonts w:cs="Arial"/>
          <w:lang w:eastAsia="x-none"/>
        </w:rPr>
        <w:t xml:space="preserve">Plocha záměru </w:t>
      </w:r>
      <w:proofErr w:type="gramStart"/>
      <w:r w:rsidRPr="00385643">
        <w:rPr>
          <w:rFonts w:cs="Arial"/>
          <w:lang w:eastAsia="x-none"/>
        </w:rPr>
        <w:t>nepatří</w:t>
      </w:r>
      <w:proofErr w:type="gramEnd"/>
      <w:r w:rsidRPr="00385643">
        <w:rPr>
          <w:rFonts w:cs="Arial"/>
          <w:lang w:eastAsia="x-none"/>
        </w:rPr>
        <w:t xml:space="preserve"> mezi zvláště chráněná území.</w:t>
      </w:r>
    </w:p>
    <w:p w14:paraId="3B4A30A8" w14:textId="77777777" w:rsidR="00385643" w:rsidRPr="0062263F" w:rsidRDefault="00385643" w:rsidP="00385643">
      <w:pPr>
        <w:pStyle w:val="Nadpis3"/>
        <w:keepNext w:val="0"/>
        <w:numPr>
          <w:ilvl w:val="1"/>
          <w:numId w:val="32"/>
        </w:numPr>
        <w:spacing w:before="0" w:after="0" w:line="276" w:lineRule="auto"/>
        <w:ind w:left="851"/>
        <w:rPr>
          <w:rFonts w:cs="Arial"/>
          <w:b/>
          <w:sz w:val="18"/>
          <w:u w:val="none"/>
          <w:lang w:eastAsia="en-US"/>
        </w:rPr>
      </w:pPr>
      <w:bookmarkStart w:id="16" w:name="_Toc35278565"/>
      <w:bookmarkStart w:id="17" w:name="_Toc5630495"/>
      <w:bookmarkStart w:id="18" w:name="_Toc176730835"/>
      <w:r w:rsidRPr="0062263F">
        <w:rPr>
          <w:rFonts w:cs="Arial"/>
          <w:b/>
          <w:sz w:val="18"/>
          <w:u w:val="none"/>
        </w:rPr>
        <w:t>ZÁPLAVOVÉ ÚZEMÍ</w:t>
      </w:r>
      <w:bookmarkEnd w:id="16"/>
      <w:bookmarkEnd w:id="17"/>
      <w:bookmarkEnd w:id="18"/>
    </w:p>
    <w:p w14:paraId="283982A3" w14:textId="77777777" w:rsidR="00385643" w:rsidRPr="00385643" w:rsidRDefault="00385643" w:rsidP="00385643">
      <w:pPr>
        <w:pStyle w:val="Odstavecseseznamem"/>
        <w:keepNext w:val="0"/>
        <w:autoSpaceDE w:val="0"/>
        <w:autoSpaceDN w:val="0"/>
        <w:adjustRightInd w:val="0"/>
        <w:spacing w:before="0"/>
        <w:ind w:left="851" w:firstLine="684"/>
        <w:rPr>
          <w:rFonts w:cs="Arial"/>
          <w:lang w:eastAsia="x-none"/>
        </w:rPr>
      </w:pPr>
      <w:r w:rsidRPr="00385643">
        <w:rPr>
          <w:rFonts w:cs="Arial"/>
          <w:lang w:eastAsia="x-none"/>
        </w:rPr>
        <w:t>Plocha záměru se nenachází v záplavovém území.</w:t>
      </w:r>
    </w:p>
    <w:p w14:paraId="41556661" w14:textId="77777777" w:rsidR="00385643" w:rsidRPr="0062263F" w:rsidRDefault="00385643" w:rsidP="00385643">
      <w:pPr>
        <w:pStyle w:val="Nadpis3"/>
        <w:keepNext w:val="0"/>
        <w:numPr>
          <w:ilvl w:val="1"/>
          <w:numId w:val="32"/>
        </w:numPr>
        <w:spacing w:before="0" w:after="0" w:line="276" w:lineRule="auto"/>
        <w:ind w:left="851"/>
        <w:rPr>
          <w:rFonts w:cs="Arial"/>
          <w:b/>
          <w:sz w:val="18"/>
          <w:u w:val="none"/>
          <w:lang w:eastAsia="en-US"/>
        </w:rPr>
      </w:pPr>
      <w:bookmarkStart w:id="19" w:name="_Toc35278566"/>
      <w:bookmarkStart w:id="20" w:name="_Toc176730836"/>
      <w:r w:rsidRPr="0062263F">
        <w:rPr>
          <w:rFonts w:cs="Arial"/>
          <w:b/>
          <w:sz w:val="18"/>
          <w:u w:val="none"/>
        </w:rPr>
        <w:t>OCHRANN</w:t>
      </w:r>
      <w:r w:rsidR="00B65AD6">
        <w:rPr>
          <w:rFonts w:cs="Arial"/>
          <w:b/>
          <w:sz w:val="18"/>
          <w:u w:val="none"/>
        </w:rPr>
        <w:t>Á</w:t>
      </w:r>
      <w:r w:rsidRPr="0062263F">
        <w:rPr>
          <w:rFonts w:cs="Arial"/>
          <w:b/>
          <w:sz w:val="18"/>
          <w:u w:val="none"/>
        </w:rPr>
        <w:t xml:space="preserve"> PÁSMA</w:t>
      </w:r>
      <w:bookmarkEnd w:id="19"/>
      <w:bookmarkEnd w:id="20"/>
    </w:p>
    <w:p w14:paraId="044575CD" w14:textId="39E667B2" w:rsidR="00385643" w:rsidRPr="00385643" w:rsidRDefault="00780298" w:rsidP="00780298">
      <w:pPr>
        <w:pStyle w:val="Odstavecseseznamem"/>
        <w:keepNext w:val="0"/>
        <w:autoSpaceDE w:val="0"/>
        <w:autoSpaceDN w:val="0"/>
        <w:adjustRightInd w:val="0"/>
        <w:spacing w:before="0"/>
        <w:ind w:left="851" w:firstLine="565"/>
        <w:rPr>
          <w:rFonts w:cs="Arial"/>
          <w:lang w:eastAsia="x-none"/>
        </w:rPr>
      </w:pPr>
      <w:r>
        <w:rPr>
          <w:rFonts w:cs="Arial"/>
          <w:lang w:eastAsia="x-none"/>
        </w:rPr>
        <w:lastRenderedPageBreak/>
        <w:t>Nejsou stanovena – sjezdy a přípojky stávající.</w:t>
      </w:r>
    </w:p>
    <w:p w14:paraId="77C4F5C9" w14:textId="77777777" w:rsidR="00B03BAF" w:rsidRPr="00385643" w:rsidRDefault="00DB591A" w:rsidP="0069379C">
      <w:pPr>
        <w:pStyle w:val="Nadpis4"/>
        <w:keepNext w:val="0"/>
        <w:widowControl w:val="0"/>
        <w:numPr>
          <w:ilvl w:val="0"/>
          <w:numId w:val="9"/>
        </w:numPr>
        <w:spacing w:before="60" w:after="0"/>
        <w:rPr>
          <w:b/>
          <w:bCs/>
          <w:i w:val="0"/>
          <w:iCs/>
          <w:lang w:eastAsia="en-US"/>
        </w:rPr>
      </w:pPr>
      <w:bookmarkStart w:id="21" w:name="_Toc176730837"/>
      <w:r w:rsidRPr="00385643">
        <w:rPr>
          <w:b/>
          <w:bCs/>
          <w:i w:val="0"/>
          <w:iCs/>
          <w:lang w:eastAsia="en-US"/>
        </w:rPr>
        <w:t>p</w:t>
      </w:r>
      <w:r w:rsidR="00B03BAF" w:rsidRPr="00385643">
        <w:rPr>
          <w:b/>
          <w:bCs/>
          <w:i w:val="0"/>
          <w:iCs/>
          <w:lang w:eastAsia="en-US"/>
        </w:rPr>
        <w:t>oloha vzhledem k záplavovému území, poddolovanému území apod.:</w:t>
      </w:r>
      <w:bookmarkEnd w:id="21"/>
    </w:p>
    <w:p w14:paraId="1EBDE103" w14:textId="2869A892" w:rsidR="00421F88" w:rsidRDefault="00B03BAF" w:rsidP="00271AA2">
      <w:pPr>
        <w:pStyle w:val="Zkladntext"/>
        <w:keepNext w:val="0"/>
      </w:pPr>
      <w:r w:rsidRPr="00385643">
        <w:t>Řešené území</w:t>
      </w:r>
      <w:r w:rsidR="00E73A6D" w:rsidRPr="00385643">
        <w:t xml:space="preserve"> </w:t>
      </w:r>
      <w:r w:rsidRPr="00385643">
        <w:t>se nenachází v žádném záplavovém ani poddolovaném území ani lokalitě.</w:t>
      </w:r>
    </w:p>
    <w:p w14:paraId="1F23CDC4" w14:textId="77777777" w:rsidR="00B03BAF" w:rsidRPr="00385643" w:rsidRDefault="00DB591A" w:rsidP="00271AA2">
      <w:pPr>
        <w:pStyle w:val="Nadpis4"/>
        <w:keepNext w:val="0"/>
        <w:widowControl w:val="0"/>
        <w:numPr>
          <w:ilvl w:val="0"/>
          <w:numId w:val="9"/>
        </w:numPr>
        <w:spacing w:before="60" w:after="0"/>
        <w:rPr>
          <w:b/>
          <w:bCs/>
          <w:i w:val="0"/>
          <w:iCs/>
          <w:lang w:eastAsia="en-US"/>
        </w:rPr>
      </w:pPr>
      <w:bookmarkStart w:id="22" w:name="_Toc176730838"/>
      <w:r w:rsidRPr="00385643">
        <w:rPr>
          <w:b/>
          <w:bCs/>
          <w:i w:val="0"/>
          <w:iCs/>
          <w:lang w:eastAsia="en-US"/>
        </w:rPr>
        <w:t>v</w:t>
      </w:r>
      <w:r w:rsidR="00B03BAF" w:rsidRPr="00385643">
        <w:rPr>
          <w:b/>
          <w:bCs/>
          <w:i w:val="0"/>
          <w:iCs/>
          <w:lang w:eastAsia="en-US"/>
        </w:rPr>
        <w:t>liv stavby na okolní stavby a pozemky, ochrana okolí, vliv stavby na odtokové poměry v území:</w:t>
      </w:r>
      <w:bookmarkEnd w:id="22"/>
      <w:r w:rsidR="00B03BAF" w:rsidRPr="00385643">
        <w:rPr>
          <w:b/>
          <w:bCs/>
          <w:i w:val="0"/>
          <w:iCs/>
          <w:lang w:eastAsia="en-US"/>
        </w:rPr>
        <w:t xml:space="preserve"> </w:t>
      </w:r>
    </w:p>
    <w:p w14:paraId="179E2B8A" w14:textId="749834FD" w:rsidR="00E64414" w:rsidRDefault="00E64414" w:rsidP="00E64414">
      <w:pPr>
        <w:keepNext w:val="0"/>
        <w:rPr>
          <w:lang w:eastAsia="en-US"/>
        </w:rPr>
      </w:pPr>
      <w:r>
        <w:rPr>
          <w:lang w:eastAsia="en-US"/>
        </w:rPr>
        <w:t>V průběhu stavby dojde k dočasnému zvýšení hluku a prašnosti. Zhotovitel je povinen zajistit mytí</w:t>
      </w:r>
      <w:r>
        <w:rPr>
          <w:lang w:eastAsia="en-US"/>
        </w:rPr>
        <w:t xml:space="preserve"> </w:t>
      </w:r>
      <w:r>
        <w:rPr>
          <w:lang w:eastAsia="en-US"/>
        </w:rPr>
        <w:t>techniky vyjíždějící ze stavby na komunikaci, aby nedocházelo k jejímu znečišťování. V případě znečištění je</w:t>
      </w:r>
      <w:r>
        <w:rPr>
          <w:lang w:eastAsia="en-US"/>
        </w:rPr>
        <w:t xml:space="preserve"> </w:t>
      </w:r>
      <w:r>
        <w:rPr>
          <w:lang w:eastAsia="en-US"/>
        </w:rPr>
        <w:t>zhotovitel povinen komunikaci umýt.</w:t>
      </w:r>
    </w:p>
    <w:p w14:paraId="1172CBA1" w14:textId="7F76DD74" w:rsidR="00E73A6D" w:rsidRPr="0062263F" w:rsidRDefault="00E64414" w:rsidP="00E64414">
      <w:pPr>
        <w:keepNext w:val="0"/>
        <w:rPr>
          <w:lang w:eastAsia="en-US"/>
        </w:rPr>
      </w:pPr>
      <w:r>
        <w:rPr>
          <w:lang w:eastAsia="en-US"/>
        </w:rPr>
        <w:t>Dešťové vody ze střechy objektu budou odváděny do jednotné kanalizace – střecha je stávající beze změny.</w:t>
      </w:r>
      <w:r>
        <w:rPr>
          <w:lang w:eastAsia="en-US"/>
        </w:rPr>
        <w:t xml:space="preserve"> </w:t>
      </w:r>
      <w:r>
        <w:rPr>
          <w:lang w:eastAsia="en-US"/>
        </w:rPr>
        <w:t>Odtokové poměry nebudou stavbou ovlivněny.</w:t>
      </w:r>
    </w:p>
    <w:p w14:paraId="7BFA9CED" w14:textId="27D930A6" w:rsidR="00B03BAF" w:rsidRPr="00CA728F" w:rsidRDefault="00DB591A" w:rsidP="00215B0A">
      <w:pPr>
        <w:pStyle w:val="Nadpis4"/>
        <w:keepNext w:val="0"/>
        <w:widowControl w:val="0"/>
        <w:numPr>
          <w:ilvl w:val="0"/>
          <w:numId w:val="9"/>
        </w:numPr>
        <w:spacing w:before="60" w:after="0"/>
        <w:rPr>
          <w:b/>
          <w:bCs/>
          <w:i w:val="0"/>
          <w:iCs/>
          <w:lang w:eastAsia="en-US"/>
        </w:rPr>
      </w:pPr>
      <w:bookmarkStart w:id="23" w:name="_Toc176730839"/>
      <w:r w:rsidRPr="00CA728F">
        <w:rPr>
          <w:b/>
          <w:bCs/>
          <w:i w:val="0"/>
          <w:iCs/>
          <w:lang w:eastAsia="en-US"/>
        </w:rPr>
        <w:t>p</w:t>
      </w:r>
      <w:r w:rsidR="00B03BAF" w:rsidRPr="00CA728F">
        <w:rPr>
          <w:b/>
          <w:bCs/>
          <w:i w:val="0"/>
          <w:iCs/>
          <w:lang w:eastAsia="en-US"/>
        </w:rPr>
        <w:t>ožadavky na asanace, demolice, kácení dřevin:</w:t>
      </w:r>
      <w:bookmarkEnd w:id="23"/>
    </w:p>
    <w:p w14:paraId="58632E33" w14:textId="06CDAFD1" w:rsidR="00B03BAF" w:rsidRPr="00CA728F" w:rsidRDefault="00E73A6D" w:rsidP="00215B0A">
      <w:pPr>
        <w:pStyle w:val="Zkladntext"/>
        <w:keepNext w:val="0"/>
      </w:pPr>
      <w:r w:rsidRPr="00CA728F">
        <w:t xml:space="preserve">Nebude </w:t>
      </w:r>
      <w:r w:rsidR="00780298">
        <w:t xml:space="preserve">nutné provádět žádné asanace, </w:t>
      </w:r>
      <w:r w:rsidRPr="00CA728F">
        <w:t>demolice</w:t>
      </w:r>
      <w:r w:rsidR="00780298">
        <w:t xml:space="preserve"> ani kácení dřevin</w:t>
      </w:r>
      <w:r w:rsidR="00385643" w:rsidRPr="00CA728F">
        <w:t>.</w:t>
      </w:r>
      <w:r w:rsidRPr="00CA728F">
        <w:t xml:space="preserve"> </w:t>
      </w:r>
    </w:p>
    <w:p w14:paraId="6FF04F57" w14:textId="77777777" w:rsidR="00297554" w:rsidRPr="00A733A3" w:rsidRDefault="00DB591A" w:rsidP="00215B0A">
      <w:pPr>
        <w:pStyle w:val="Nadpis4"/>
        <w:keepNext w:val="0"/>
        <w:widowControl w:val="0"/>
        <w:numPr>
          <w:ilvl w:val="0"/>
          <w:numId w:val="9"/>
        </w:numPr>
        <w:spacing w:before="60" w:after="0"/>
        <w:rPr>
          <w:b/>
          <w:bCs/>
          <w:i w:val="0"/>
          <w:iCs/>
          <w:lang w:eastAsia="en-US"/>
        </w:rPr>
      </w:pPr>
      <w:bookmarkStart w:id="24" w:name="_Toc176730840"/>
      <w:r w:rsidRPr="00A733A3">
        <w:rPr>
          <w:b/>
          <w:bCs/>
          <w:i w:val="0"/>
          <w:iCs/>
          <w:lang w:eastAsia="en-US"/>
        </w:rPr>
        <w:t>p</w:t>
      </w:r>
      <w:r w:rsidR="00297554" w:rsidRPr="00A733A3">
        <w:rPr>
          <w:b/>
          <w:bCs/>
          <w:i w:val="0"/>
          <w:iCs/>
          <w:lang w:eastAsia="en-US"/>
        </w:rPr>
        <w:t>ožadavky na maximální dočasné a trvalé zábory zemědělského půdního fondu nebo pozemků určených k plnění funkce lesa:</w:t>
      </w:r>
      <w:bookmarkEnd w:id="24"/>
    </w:p>
    <w:p w14:paraId="17101B4A" w14:textId="77777777" w:rsidR="00E64414" w:rsidRDefault="00E64414" w:rsidP="0062263F">
      <w:pPr>
        <w:keepNext w:val="0"/>
        <w:rPr>
          <w:rFonts w:cs="Arial"/>
          <w:lang w:eastAsia="en-US"/>
        </w:rPr>
      </w:pPr>
      <w:r>
        <w:rPr>
          <w:rFonts w:cs="Arial"/>
          <w:lang w:eastAsia="en-US"/>
        </w:rPr>
        <w:t>Bez požadavku</w:t>
      </w:r>
    </w:p>
    <w:p w14:paraId="20A95B93" w14:textId="77777777" w:rsidR="00B03BAF" w:rsidRPr="006B44CF" w:rsidRDefault="00DB591A" w:rsidP="00215B0A">
      <w:pPr>
        <w:pStyle w:val="Nadpis4"/>
        <w:keepNext w:val="0"/>
        <w:widowControl w:val="0"/>
        <w:numPr>
          <w:ilvl w:val="0"/>
          <w:numId w:val="9"/>
        </w:numPr>
        <w:spacing w:before="60" w:after="0"/>
        <w:rPr>
          <w:b/>
          <w:bCs/>
          <w:i w:val="0"/>
          <w:iCs/>
          <w:lang w:eastAsia="en-US"/>
        </w:rPr>
      </w:pPr>
      <w:bookmarkStart w:id="25" w:name="_Toc176730841"/>
      <w:r w:rsidRPr="006B44CF">
        <w:rPr>
          <w:b/>
          <w:bCs/>
          <w:i w:val="0"/>
          <w:iCs/>
          <w:lang w:eastAsia="en-US"/>
        </w:rPr>
        <w:t>ú</w:t>
      </w:r>
      <w:r w:rsidR="00B03BAF" w:rsidRPr="006B44CF">
        <w:rPr>
          <w:b/>
          <w:bCs/>
          <w:i w:val="0"/>
          <w:iCs/>
          <w:lang w:eastAsia="en-US"/>
        </w:rPr>
        <w:t>zemně technické podmínky:</w:t>
      </w:r>
      <w:bookmarkEnd w:id="25"/>
    </w:p>
    <w:p w14:paraId="1C2AD951" w14:textId="77777777" w:rsidR="00B03BAF" w:rsidRPr="006B44CF" w:rsidRDefault="00B03BAF" w:rsidP="00A67CA5">
      <w:pPr>
        <w:keepNext w:val="0"/>
        <w:spacing w:before="0"/>
        <w:rPr>
          <w:b/>
        </w:rPr>
      </w:pPr>
      <w:r w:rsidRPr="006B44CF">
        <w:rPr>
          <w:b/>
        </w:rPr>
        <w:t>Napojení na dopravní infrastrukturu:</w:t>
      </w:r>
    </w:p>
    <w:p w14:paraId="236559ED" w14:textId="628F05E4" w:rsidR="00E64414" w:rsidRDefault="00E64414" w:rsidP="00303CC4">
      <w:pPr>
        <w:keepNext w:val="0"/>
        <w:tabs>
          <w:tab w:val="left" w:pos="2160"/>
          <w:tab w:val="left" w:pos="2880"/>
        </w:tabs>
      </w:pPr>
      <w:r w:rsidRPr="00E64414">
        <w:t>Stavba je přístupná z místní komunikace na severovýchodní straně pozemk</w:t>
      </w:r>
      <w:r>
        <w:t>u.</w:t>
      </w:r>
    </w:p>
    <w:p w14:paraId="2D778D1F" w14:textId="77777777" w:rsidR="00084ADD" w:rsidRPr="006B44CF" w:rsidRDefault="00084ADD" w:rsidP="00303CC4">
      <w:pPr>
        <w:keepNext w:val="0"/>
        <w:tabs>
          <w:tab w:val="left" w:pos="2160"/>
          <w:tab w:val="left" w:pos="2880"/>
        </w:tabs>
      </w:pPr>
    </w:p>
    <w:p w14:paraId="4B006103" w14:textId="77777777" w:rsidR="00B03BAF" w:rsidRPr="006B44CF" w:rsidRDefault="00B03BAF" w:rsidP="00B03BAF">
      <w:pPr>
        <w:keepNext w:val="0"/>
        <w:rPr>
          <w:b/>
        </w:rPr>
      </w:pPr>
      <w:r w:rsidRPr="006B44CF">
        <w:rPr>
          <w:b/>
        </w:rPr>
        <w:t>Napojení na technickou infrastrukturu:</w:t>
      </w:r>
    </w:p>
    <w:p w14:paraId="48465D27" w14:textId="13263B2B" w:rsidR="003B3AE7" w:rsidRDefault="00E64414" w:rsidP="00B03BAF">
      <w:pPr>
        <w:keepNext w:val="0"/>
        <w:tabs>
          <w:tab w:val="left" w:pos="2160"/>
          <w:tab w:val="left" w:pos="2880"/>
        </w:tabs>
      </w:pPr>
      <w:r>
        <w:t>V</w:t>
      </w:r>
      <w:r w:rsidRPr="00E64414">
        <w:t>eškeré přípojky pro stavbu budou využity ze stávajícího BD.</w:t>
      </w:r>
    </w:p>
    <w:p w14:paraId="4B069A97" w14:textId="77777777" w:rsidR="00B03BAF" w:rsidRPr="00CA431B" w:rsidRDefault="00DB591A" w:rsidP="00B65AD6">
      <w:pPr>
        <w:pStyle w:val="Nadpis4"/>
        <w:keepNext w:val="0"/>
        <w:widowControl w:val="0"/>
        <w:numPr>
          <w:ilvl w:val="0"/>
          <w:numId w:val="9"/>
        </w:numPr>
        <w:spacing w:before="60" w:after="0"/>
        <w:rPr>
          <w:b/>
          <w:bCs/>
          <w:i w:val="0"/>
          <w:iCs/>
          <w:lang w:eastAsia="en-US"/>
        </w:rPr>
      </w:pPr>
      <w:bookmarkStart w:id="26" w:name="_Toc176730842"/>
      <w:r w:rsidRPr="00CA431B">
        <w:rPr>
          <w:b/>
          <w:bCs/>
          <w:i w:val="0"/>
          <w:iCs/>
          <w:lang w:eastAsia="en-US"/>
        </w:rPr>
        <w:t>v</w:t>
      </w:r>
      <w:r w:rsidR="00B03BAF" w:rsidRPr="00CA431B">
        <w:rPr>
          <w:b/>
          <w:bCs/>
          <w:i w:val="0"/>
          <w:iCs/>
          <w:lang w:eastAsia="en-US"/>
        </w:rPr>
        <w:t>ěcné a časové vazby stavby, podmiňující, vyvolané, související investice:</w:t>
      </w:r>
      <w:bookmarkEnd w:id="26"/>
    </w:p>
    <w:p w14:paraId="57656A98" w14:textId="741FE921" w:rsidR="00B03BAF" w:rsidRPr="00CA431B" w:rsidRDefault="00B03BAF" w:rsidP="00B65AD6">
      <w:pPr>
        <w:pStyle w:val="Zkladntext"/>
        <w:keepNext w:val="0"/>
      </w:pPr>
      <w:r w:rsidRPr="00CA431B">
        <w:t xml:space="preserve">Celková lhůta realizace se předpokládá v délce </w:t>
      </w:r>
      <w:r w:rsidR="00E64414">
        <w:t>3</w:t>
      </w:r>
      <w:r w:rsidR="00BB1A87" w:rsidRPr="00CA431B">
        <w:t xml:space="preserve"> měsíců v </w:t>
      </w:r>
      <w:r w:rsidR="00E64414">
        <w:t>roce</w:t>
      </w:r>
      <w:r w:rsidR="00421F88">
        <w:t xml:space="preserve"> 2024</w:t>
      </w:r>
      <w:r w:rsidRPr="00CA431B">
        <w:t>.</w:t>
      </w:r>
    </w:p>
    <w:p w14:paraId="68B73DF4" w14:textId="77777777" w:rsidR="00B03BAF" w:rsidRPr="00CA431B" w:rsidRDefault="00B03BAF" w:rsidP="00B65AD6">
      <w:pPr>
        <w:pStyle w:val="Zkladntext"/>
        <w:keepNext w:val="0"/>
      </w:pPr>
      <w:r w:rsidRPr="00CA431B">
        <w:t>Určení přesnějších termínů realizace stavby je závislé na projednání dokumentace ke stavebnímu řízení v rámci časových možností, které jsou dané zákonem a způsobem vlastního řízení.</w:t>
      </w:r>
    </w:p>
    <w:p w14:paraId="58D0B9B1" w14:textId="77777777" w:rsidR="00B03BAF" w:rsidRDefault="00B03BAF" w:rsidP="00B65AD6">
      <w:pPr>
        <w:pStyle w:val="Zkladntext"/>
        <w:keepNext w:val="0"/>
      </w:pPr>
      <w:r w:rsidRPr="00CA431B">
        <w:t>Stavba bude zahájena po obdržení p</w:t>
      </w:r>
      <w:r w:rsidR="00D93771" w:rsidRPr="00CA431B">
        <w:t>ravomocného stavebního povolení a vybrání dodavatelské firmy.</w:t>
      </w:r>
    </w:p>
    <w:p w14:paraId="5A70A566" w14:textId="77777777" w:rsidR="00297554" w:rsidRPr="00CA431B" w:rsidRDefault="00DB591A" w:rsidP="0069379C">
      <w:pPr>
        <w:pStyle w:val="Nadpis4"/>
        <w:keepNext w:val="0"/>
        <w:widowControl w:val="0"/>
        <w:numPr>
          <w:ilvl w:val="0"/>
          <w:numId w:val="9"/>
        </w:numPr>
        <w:spacing w:before="60" w:after="0"/>
        <w:rPr>
          <w:b/>
          <w:bCs/>
          <w:i w:val="0"/>
          <w:iCs/>
          <w:lang w:eastAsia="en-US"/>
        </w:rPr>
      </w:pPr>
      <w:bookmarkStart w:id="27" w:name="_Toc176730843"/>
      <w:r w:rsidRPr="00CA431B">
        <w:rPr>
          <w:b/>
          <w:bCs/>
          <w:i w:val="0"/>
          <w:iCs/>
          <w:lang w:eastAsia="en-US"/>
        </w:rPr>
        <w:t>s</w:t>
      </w:r>
      <w:r w:rsidR="00297554" w:rsidRPr="00CA431B">
        <w:rPr>
          <w:b/>
          <w:bCs/>
          <w:i w:val="0"/>
          <w:iCs/>
          <w:lang w:eastAsia="en-US"/>
        </w:rPr>
        <w:t>eznam pozemků podle katastru nemovitostí, na kterých se stavba umísťuje a provádí:</w:t>
      </w:r>
      <w:bookmarkEnd w:id="27"/>
      <w:r w:rsidR="00297554" w:rsidRPr="00CA431B">
        <w:rPr>
          <w:b/>
          <w:bCs/>
          <w:i w:val="0"/>
          <w:iCs/>
          <w:lang w:eastAsia="en-US"/>
        </w:rPr>
        <w:t xml:space="preserve"> </w:t>
      </w:r>
    </w:p>
    <w:p w14:paraId="2E861BB0" w14:textId="77777777" w:rsidR="00297554" w:rsidRPr="00CA431B" w:rsidRDefault="00297554" w:rsidP="00297554">
      <w:pPr>
        <w:keepNext w:val="0"/>
        <w:rPr>
          <w:b/>
          <w:bCs/>
        </w:rPr>
      </w:pPr>
      <w:r w:rsidRPr="00CA431B">
        <w:rPr>
          <w:b/>
          <w:bCs/>
        </w:rPr>
        <w:t>Majetkoprávní vztahy - seznam a adresy vlastníků dotčených a sousedních pozemků:</w:t>
      </w:r>
    </w:p>
    <w:p w14:paraId="209827AF" w14:textId="77777777" w:rsidR="00E64414" w:rsidRPr="000A5E30" w:rsidRDefault="00E64414" w:rsidP="00E64414">
      <w:pPr>
        <w:keepNext w:val="0"/>
        <w:tabs>
          <w:tab w:val="left" w:pos="2160"/>
          <w:tab w:val="left" w:pos="3934"/>
        </w:tabs>
      </w:pPr>
      <w:r w:rsidRPr="000A5E30">
        <w:t xml:space="preserve">katastrální území </w:t>
      </w:r>
      <w:r>
        <w:t>Komořany</w:t>
      </w:r>
      <w:r w:rsidRPr="000A5E30">
        <w:t xml:space="preserve"> [</w:t>
      </w:r>
      <w:r>
        <w:t>728519</w:t>
      </w:r>
      <w:r w:rsidRPr="000A5E30">
        <w:t xml:space="preserve">], </w:t>
      </w:r>
      <w:r w:rsidRPr="000A5E30">
        <w:rPr>
          <w:bCs/>
        </w:rPr>
        <w:t xml:space="preserve">Praha </w:t>
      </w:r>
      <w:r>
        <w:rPr>
          <w:bCs/>
        </w:rPr>
        <w:t>4</w:t>
      </w:r>
    </w:p>
    <w:p w14:paraId="7740414D" w14:textId="77777777" w:rsidR="00297554" w:rsidRPr="00311C2F" w:rsidRDefault="00297554" w:rsidP="00D93771">
      <w:pPr>
        <w:keepNext w:val="0"/>
        <w:tabs>
          <w:tab w:val="left" w:pos="2160"/>
          <w:tab w:val="left" w:pos="3934"/>
        </w:tabs>
        <w:rPr>
          <w:i/>
          <w:u w:val="single"/>
        </w:rPr>
      </w:pPr>
      <w:r w:rsidRPr="00311C2F">
        <w:rPr>
          <w:i/>
          <w:u w:val="single"/>
        </w:rPr>
        <w:t>Dotčené pozemky:</w:t>
      </w:r>
    </w:p>
    <w:p w14:paraId="77161C28" w14:textId="77777777" w:rsidR="00297554" w:rsidRPr="00311C2F" w:rsidRDefault="00297554" w:rsidP="007C2A96">
      <w:pPr>
        <w:keepNext w:val="0"/>
        <w:tabs>
          <w:tab w:val="left" w:pos="720"/>
          <w:tab w:val="left" w:pos="6300"/>
        </w:tabs>
        <w:spacing w:line="276" w:lineRule="auto"/>
        <w:rPr>
          <w:sz w:val="18"/>
          <w:szCs w:val="18"/>
          <w:u w:val="single"/>
        </w:rPr>
      </w:pPr>
      <w:r w:rsidRPr="00311C2F">
        <w:rPr>
          <w:sz w:val="18"/>
          <w:szCs w:val="18"/>
        </w:rPr>
        <w:t xml:space="preserve">p. č. </w:t>
      </w:r>
      <w:r w:rsidRPr="00311C2F">
        <w:rPr>
          <w:sz w:val="18"/>
          <w:szCs w:val="18"/>
        </w:rPr>
        <w:tab/>
        <w:t>vlastník</w:t>
      </w:r>
      <w:r w:rsidRPr="00311C2F">
        <w:rPr>
          <w:sz w:val="18"/>
          <w:szCs w:val="18"/>
        </w:rPr>
        <w:tab/>
      </w:r>
      <w:r w:rsidRPr="00311C2F">
        <w:rPr>
          <w:sz w:val="18"/>
          <w:szCs w:val="18"/>
        </w:rPr>
        <w:tab/>
      </w:r>
      <w:r w:rsidRPr="00311C2F">
        <w:rPr>
          <w:sz w:val="18"/>
          <w:szCs w:val="18"/>
        </w:rPr>
        <w:tab/>
      </w:r>
      <w:r w:rsidRPr="00311C2F">
        <w:rPr>
          <w:sz w:val="18"/>
          <w:szCs w:val="18"/>
        </w:rPr>
        <w:tab/>
        <w:t xml:space="preserve">           druh pozemku</w:t>
      </w:r>
    </w:p>
    <w:p w14:paraId="26432E08" w14:textId="77777777" w:rsidR="00297554" w:rsidRPr="00311C2F" w:rsidRDefault="00297554" w:rsidP="007C2A96">
      <w:pPr>
        <w:keepNext w:val="0"/>
        <w:tabs>
          <w:tab w:val="left" w:pos="720"/>
          <w:tab w:val="left" w:pos="6300"/>
        </w:tabs>
        <w:spacing w:line="276" w:lineRule="auto"/>
        <w:rPr>
          <w:sz w:val="18"/>
          <w:szCs w:val="18"/>
          <w:u w:val="single"/>
        </w:rPr>
      </w:pPr>
      <w:r w:rsidRPr="00311C2F">
        <w:rPr>
          <w:sz w:val="18"/>
          <w:szCs w:val="18"/>
          <w:u w:val="single"/>
        </w:rPr>
        <w:tab/>
        <w:t xml:space="preserve">                                                                                            způsob využití, výměra, způsob ochrany nemovitosti</w:t>
      </w:r>
    </w:p>
    <w:p w14:paraId="246F1E2B" w14:textId="77777777" w:rsidR="00E64414" w:rsidRPr="006D6296" w:rsidRDefault="00E64414" w:rsidP="00E64414">
      <w:pPr>
        <w:keepNext w:val="0"/>
        <w:widowControl/>
        <w:tabs>
          <w:tab w:val="left" w:pos="851"/>
          <w:tab w:val="left" w:pos="6300"/>
        </w:tabs>
        <w:autoSpaceDE w:val="0"/>
        <w:autoSpaceDN w:val="0"/>
        <w:adjustRightInd w:val="0"/>
        <w:spacing w:before="0"/>
        <w:rPr>
          <w:sz w:val="17"/>
          <w:szCs w:val="17"/>
        </w:rPr>
      </w:pPr>
      <w:r>
        <w:rPr>
          <w:sz w:val="17"/>
          <w:szCs w:val="17"/>
        </w:rPr>
        <w:t>145</w:t>
      </w:r>
      <w:r>
        <w:rPr>
          <w:sz w:val="17"/>
          <w:szCs w:val="17"/>
        </w:rPr>
        <w:tab/>
      </w:r>
      <w:r w:rsidRPr="006D6296">
        <w:rPr>
          <w:sz w:val="17"/>
          <w:szCs w:val="17"/>
        </w:rPr>
        <w:t>HLAVNÍ MĚSTO PRAHA, Mariánské náměstí 2/2, Staré Město, 11000 Praha 1</w:t>
      </w:r>
      <w:r w:rsidRPr="006D6296">
        <w:rPr>
          <w:sz w:val="17"/>
          <w:szCs w:val="17"/>
        </w:rPr>
        <w:tab/>
      </w:r>
    </w:p>
    <w:p w14:paraId="55E519B5" w14:textId="77777777" w:rsidR="00E64414" w:rsidRPr="006D6296" w:rsidRDefault="00E64414" w:rsidP="00E64414">
      <w:pPr>
        <w:rPr>
          <w:rFonts w:ascii="Segoe UI" w:hAnsi="Segoe UI" w:cs="Segoe UI"/>
        </w:rPr>
      </w:pPr>
      <w:r w:rsidRPr="006D6296">
        <w:rPr>
          <w:sz w:val="17"/>
          <w:szCs w:val="17"/>
        </w:rPr>
        <w:tab/>
        <w:t xml:space="preserve">Svěřenecká zpráva nemovitosti - </w:t>
      </w:r>
      <w:r w:rsidRPr="000711E7">
        <w:rPr>
          <w:sz w:val="17"/>
          <w:szCs w:val="17"/>
        </w:rPr>
        <w:t>Městská část Praha 12, Generála Šišky 2375/6, Modřany, 14300 Praha 4</w:t>
      </w:r>
    </w:p>
    <w:p w14:paraId="51181689" w14:textId="77777777" w:rsidR="00E64414" w:rsidRPr="006D6296" w:rsidRDefault="00E64414" w:rsidP="00E64414">
      <w:pPr>
        <w:keepNext w:val="0"/>
        <w:tabs>
          <w:tab w:val="left" w:pos="720"/>
          <w:tab w:val="left" w:pos="6300"/>
        </w:tabs>
        <w:jc w:val="right"/>
        <w:rPr>
          <w:sz w:val="17"/>
          <w:szCs w:val="17"/>
        </w:rPr>
      </w:pPr>
      <w:r w:rsidRPr="006D6296">
        <w:rPr>
          <w:sz w:val="17"/>
          <w:szCs w:val="17"/>
        </w:rPr>
        <w:tab/>
      </w:r>
      <w:r w:rsidRPr="006D6296">
        <w:rPr>
          <w:sz w:val="17"/>
          <w:szCs w:val="17"/>
        </w:rPr>
        <w:tab/>
      </w:r>
      <w:r w:rsidRPr="006D6296">
        <w:rPr>
          <w:sz w:val="17"/>
          <w:szCs w:val="17"/>
        </w:rPr>
        <w:tab/>
      </w:r>
      <w:r w:rsidRPr="006D6296">
        <w:rPr>
          <w:sz w:val="17"/>
          <w:szCs w:val="17"/>
        </w:rPr>
        <w:tab/>
        <w:t>druh pozemku dle KN</w:t>
      </w:r>
    </w:p>
    <w:p w14:paraId="2425612F" w14:textId="77777777" w:rsidR="00E64414" w:rsidRPr="006D6296" w:rsidRDefault="00E64414" w:rsidP="00E64414">
      <w:pPr>
        <w:keepNext w:val="0"/>
        <w:tabs>
          <w:tab w:val="left" w:pos="720"/>
          <w:tab w:val="left" w:pos="6300"/>
        </w:tabs>
        <w:jc w:val="right"/>
        <w:rPr>
          <w:sz w:val="17"/>
          <w:szCs w:val="17"/>
        </w:rPr>
      </w:pPr>
      <w:r w:rsidRPr="006D6296">
        <w:rPr>
          <w:sz w:val="17"/>
          <w:szCs w:val="17"/>
        </w:rPr>
        <w:tab/>
      </w:r>
      <w:r>
        <w:rPr>
          <w:sz w:val="17"/>
          <w:szCs w:val="17"/>
        </w:rPr>
        <w:t>zastavěná plocha a nádvoří</w:t>
      </w:r>
      <w:r w:rsidRPr="006D6296">
        <w:rPr>
          <w:sz w:val="17"/>
          <w:szCs w:val="17"/>
        </w:rPr>
        <w:t xml:space="preserve">, </w:t>
      </w:r>
      <w:r>
        <w:rPr>
          <w:sz w:val="17"/>
          <w:szCs w:val="17"/>
        </w:rPr>
        <w:t>161</w:t>
      </w:r>
      <w:r w:rsidRPr="006D6296">
        <w:rPr>
          <w:sz w:val="17"/>
          <w:szCs w:val="17"/>
        </w:rPr>
        <w:t xml:space="preserve"> m</w:t>
      </w:r>
      <w:r w:rsidRPr="006D6296">
        <w:rPr>
          <w:sz w:val="17"/>
          <w:szCs w:val="17"/>
          <w:vertAlign w:val="superscript"/>
        </w:rPr>
        <w:t>2</w:t>
      </w:r>
    </w:p>
    <w:p w14:paraId="490E12A1" w14:textId="77777777" w:rsidR="00E64414" w:rsidRPr="006D6296" w:rsidRDefault="00E64414" w:rsidP="00E64414">
      <w:pPr>
        <w:keepNext w:val="0"/>
        <w:tabs>
          <w:tab w:val="left" w:pos="720"/>
          <w:tab w:val="left" w:pos="6300"/>
        </w:tabs>
        <w:jc w:val="right"/>
        <w:rPr>
          <w:sz w:val="17"/>
          <w:szCs w:val="17"/>
        </w:rPr>
      </w:pPr>
      <w:r w:rsidRPr="006D6296">
        <w:rPr>
          <w:sz w:val="17"/>
          <w:szCs w:val="17"/>
        </w:rPr>
        <w:tab/>
      </w:r>
    </w:p>
    <w:p w14:paraId="3BED7A10" w14:textId="77777777" w:rsidR="00E64414" w:rsidRPr="006D6296" w:rsidRDefault="00E64414" w:rsidP="00E64414">
      <w:pPr>
        <w:keepNext w:val="0"/>
        <w:widowControl/>
        <w:tabs>
          <w:tab w:val="left" w:pos="851"/>
          <w:tab w:val="left" w:pos="6300"/>
        </w:tabs>
        <w:autoSpaceDE w:val="0"/>
        <w:autoSpaceDN w:val="0"/>
        <w:adjustRightInd w:val="0"/>
        <w:spacing w:before="0"/>
        <w:rPr>
          <w:sz w:val="17"/>
          <w:szCs w:val="17"/>
        </w:rPr>
      </w:pPr>
      <w:r>
        <w:rPr>
          <w:sz w:val="17"/>
          <w:szCs w:val="17"/>
        </w:rPr>
        <w:t>146</w:t>
      </w:r>
      <w:r>
        <w:rPr>
          <w:sz w:val="17"/>
          <w:szCs w:val="17"/>
        </w:rPr>
        <w:tab/>
      </w:r>
      <w:r w:rsidRPr="006D6296">
        <w:rPr>
          <w:sz w:val="17"/>
          <w:szCs w:val="17"/>
        </w:rPr>
        <w:t>HLAVNÍ MĚSTO PRAHA, Mariánské náměstí 2/2, Staré Město, 11000 Praha 1</w:t>
      </w:r>
      <w:r w:rsidRPr="006D6296">
        <w:rPr>
          <w:sz w:val="17"/>
          <w:szCs w:val="17"/>
        </w:rPr>
        <w:tab/>
      </w:r>
    </w:p>
    <w:p w14:paraId="20708DE8" w14:textId="77777777" w:rsidR="00E64414" w:rsidRPr="006D6296" w:rsidRDefault="00E64414" w:rsidP="00E64414">
      <w:pPr>
        <w:rPr>
          <w:rFonts w:ascii="Segoe UI" w:hAnsi="Segoe UI" w:cs="Segoe UI"/>
        </w:rPr>
      </w:pPr>
      <w:r w:rsidRPr="006D6296">
        <w:rPr>
          <w:sz w:val="17"/>
          <w:szCs w:val="17"/>
        </w:rPr>
        <w:tab/>
        <w:t xml:space="preserve">Svěřenecká zpráva nemovitosti - </w:t>
      </w:r>
      <w:r w:rsidRPr="000711E7">
        <w:rPr>
          <w:sz w:val="17"/>
          <w:szCs w:val="17"/>
        </w:rPr>
        <w:t>Městská část Praha 12, Generála Šišky 2375/6, Modřany, 14300 Praha 4</w:t>
      </w:r>
    </w:p>
    <w:p w14:paraId="1900CBCF" w14:textId="77777777" w:rsidR="00E64414" w:rsidRPr="006D6296" w:rsidRDefault="00E64414" w:rsidP="00E64414">
      <w:pPr>
        <w:keepNext w:val="0"/>
        <w:widowControl/>
        <w:tabs>
          <w:tab w:val="left" w:pos="851"/>
          <w:tab w:val="left" w:pos="6300"/>
        </w:tabs>
        <w:autoSpaceDE w:val="0"/>
        <w:autoSpaceDN w:val="0"/>
        <w:adjustRightInd w:val="0"/>
        <w:spacing w:before="0"/>
        <w:rPr>
          <w:sz w:val="17"/>
          <w:szCs w:val="17"/>
        </w:rPr>
      </w:pPr>
      <w:r w:rsidRPr="006D6296">
        <w:rPr>
          <w:sz w:val="17"/>
          <w:szCs w:val="17"/>
        </w:rPr>
        <w:tab/>
      </w:r>
      <w:r w:rsidRPr="006D6296">
        <w:rPr>
          <w:sz w:val="17"/>
          <w:szCs w:val="17"/>
        </w:rPr>
        <w:tab/>
      </w:r>
      <w:r w:rsidRPr="006D6296">
        <w:rPr>
          <w:sz w:val="17"/>
          <w:szCs w:val="17"/>
        </w:rPr>
        <w:tab/>
      </w:r>
      <w:r w:rsidRPr="006D6296">
        <w:rPr>
          <w:sz w:val="17"/>
          <w:szCs w:val="17"/>
        </w:rPr>
        <w:tab/>
      </w:r>
      <w:r w:rsidRPr="006D6296">
        <w:rPr>
          <w:sz w:val="17"/>
          <w:szCs w:val="17"/>
        </w:rPr>
        <w:tab/>
        <w:t>druh pozemku dle KN</w:t>
      </w:r>
    </w:p>
    <w:p w14:paraId="4E978576" w14:textId="77777777" w:rsidR="00E64414" w:rsidRPr="006D6296" w:rsidRDefault="00E64414" w:rsidP="00E64414">
      <w:pPr>
        <w:keepNext w:val="0"/>
        <w:tabs>
          <w:tab w:val="left" w:pos="720"/>
          <w:tab w:val="left" w:pos="6300"/>
        </w:tabs>
        <w:jc w:val="right"/>
        <w:rPr>
          <w:sz w:val="17"/>
          <w:szCs w:val="17"/>
        </w:rPr>
      </w:pPr>
      <w:r w:rsidRPr="006D6296">
        <w:rPr>
          <w:sz w:val="17"/>
          <w:szCs w:val="17"/>
        </w:rPr>
        <w:tab/>
      </w:r>
      <w:r>
        <w:rPr>
          <w:sz w:val="17"/>
          <w:szCs w:val="17"/>
        </w:rPr>
        <w:t>zahrada</w:t>
      </w:r>
      <w:r w:rsidRPr="006D6296">
        <w:rPr>
          <w:sz w:val="17"/>
          <w:szCs w:val="17"/>
        </w:rPr>
        <w:t xml:space="preserve">, </w:t>
      </w:r>
      <w:r>
        <w:rPr>
          <w:sz w:val="17"/>
          <w:szCs w:val="17"/>
        </w:rPr>
        <w:t>603</w:t>
      </w:r>
      <w:r w:rsidRPr="006D6296">
        <w:rPr>
          <w:sz w:val="17"/>
          <w:szCs w:val="17"/>
        </w:rPr>
        <w:t xml:space="preserve"> m</w:t>
      </w:r>
      <w:r w:rsidRPr="006D6296">
        <w:rPr>
          <w:sz w:val="17"/>
          <w:szCs w:val="17"/>
          <w:vertAlign w:val="superscript"/>
        </w:rPr>
        <w:t>2</w:t>
      </w:r>
    </w:p>
    <w:p w14:paraId="25E7E1BA" w14:textId="77777777" w:rsidR="00E64414" w:rsidRPr="00D17226" w:rsidRDefault="00E64414" w:rsidP="00E64414">
      <w:pPr>
        <w:keepNext w:val="0"/>
        <w:widowControl/>
        <w:tabs>
          <w:tab w:val="left" w:pos="851"/>
          <w:tab w:val="left" w:pos="6300"/>
        </w:tabs>
        <w:autoSpaceDE w:val="0"/>
        <w:autoSpaceDN w:val="0"/>
        <w:adjustRightInd w:val="0"/>
        <w:spacing w:before="0"/>
        <w:rPr>
          <w:color w:val="FF0000"/>
          <w:sz w:val="17"/>
          <w:szCs w:val="17"/>
        </w:rPr>
      </w:pPr>
    </w:p>
    <w:p w14:paraId="7E11A067" w14:textId="77777777" w:rsidR="00297554" w:rsidRPr="005B0F09" w:rsidRDefault="00DB591A" w:rsidP="003B3AE7">
      <w:pPr>
        <w:pStyle w:val="Nadpis4"/>
        <w:keepNext w:val="0"/>
        <w:widowControl w:val="0"/>
        <w:numPr>
          <w:ilvl w:val="0"/>
          <w:numId w:val="9"/>
        </w:numPr>
        <w:spacing w:before="60" w:after="0"/>
        <w:rPr>
          <w:b/>
          <w:bCs/>
          <w:i w:val="0"/>
          <w:iCs/>
          <w:lang w:eastAsia="en-US"/>
        </w:rPr>
      </w:pPr>
      <w:bookmarkStart w:id="28" w:name="_Toc176730844"/>
      <w:r w:rsidRPr="005B0F09">
        <w:rPr>
          <w:b/>
          <w:bCs/>
          <w:i w:val="0"/>
          <w:iCs/>
          <w:lang w:eastAsia="en-US"/>
        </w:rPr>
        <w:t>s</w:t>
      </w:r>
      <w:r w:rsidR="00297554" w:rsidRPr="005B0F09">
        <w:rPr>
          <w:b/>
          <w:bCs/>
          <w:i w:val="0"/>
          <w:iCs/>
          <w:lang w:eastAsia="en-US"/>
        </w:rPr>
        <w:t>eznam pozemků podle katastru nemovitostí, na kterých vznikne ochranné nebo bezpečnostní pásmo:</w:t>
      </w:r>
      <w:bookmarkEnd w:id="28"/>
    </w:p>
    <w:p w14:paraId="054378B2" w14:textId="7EE30A81" w:rsidR="003B3AE7" w:rsidRDefault="00373932" w:rsidP="003B3AE7">
      <w:pPr>
        <w:pStyle w:val="Zkladntext"/>
        <w:keepNext w:val="0"/>
      </w:pPr>
      <w:r w:rsidRPr="00373932">
        <w:t>Na žádném</w:t>
      </w:r>
      <w:r w:rsidR="005B21EC">
        <w:t xml:space="preserve"> ze sousedních pozemků</w:t>
      </w:r>
      <w:r w:rsidRPr="00373932">
        <w:t xml:space="preserve"> nebude vlivem stavby vznikat ochranné pásmo.</w:t>
      </w:r>
    </w:p>
    <w:p w14:paraId="745C582A" w14:textId="77777777" w:rsidR="00E64414" w:rsidRDefault="00E64414" w:rsidP="003B3AE7">
      <w:pPr>
        <w:pStyle w:val="Zkladntext"/>
        <w:keepNext w:val="0"/>
      </w:pPr>
    </w:p>
    <w:p w14:paraId="7B5DA9FE" w14:textId="77777777" w:rsidR="00E64414" w:rsidRDefault="00E64414" w:rsidP="003B3AE7">
      <w:pPr>
        <w:pStyle w:val="Zkladntext"/>
        <w:keepNext w:val="0"/>
      </w:pPr>
    </w:p>
    <w:p w14:paraId="55EBA8E7" w14:textId="77777777" w:rsidR="00E64414" w:rsidRDefault="00E64414" w:rsidP="003B3AE7">
      <w:pPr>
        <w:pStyle w:val="Zkladntext"/>
        <w:keepNext w:val="0"/>
      </w:pPr>
    </w:p>
    <w:p w14:paraId="7E18A298" w14:textId="77777777" w:rsidR="00E64414" w:rsidRDefault="00E64414" w:rsidP="003B3AE7">
      <w:pPr>
        <w:pStyle w:val="Zkladntext"/>
        <w:keepNext w:val="0"/>
      </w:pPr>
    </w:p>
    <w:p w14:paraId="79C484C6" w14:textId="77777777" w:rsidR="00E64414" w:rsidRDefault="00E64414" w:rsidP="003B3AE7">
      <w:pPr>
        <w:pStyle w:val="Zkladntext"/>
        <w:keepNext w:val="0"/>
      </w:pPr>
    </w:p>
    <w:p w14:paraId="4960D182" w14:textId="77777777" w:rsidR="00E64414" w:rsidRDefault="00E64414" w:rsidP="003B3AE7">
      <w:pPr>
        <w:pStyle w:val="Zkladntext"/>
        <w:keepNext w:val="0"/>
      </w:pPr>
    </w:p>
    <w:p w14:paraId="4B62010B" w14:textId="77777777" w:rsidR="00284899" w:rsidRPr="005B0F09" w:rsidRDefault="00284899" w:rsidP="003B3AE7">
      <w:pPr>
        <w:pStyle w:val="Nadpis2"/>
        <w:keepNext w:val="0"/>
        <w:widowControl w:val="0"/>
        <w:numPr>
          <w:ilvl w:val="1"/>
          <w:numId w:val="3"/>
        </w:numPr>
        <w:rPr>
          <w:rFonts w:cs="Arial"/>
          <w:b/>
          <w:bCs/>
          <w:sz w:val="28"/>
          <w:szCs w:val="28"/>
        </w:rPr>
      </w:pPr>
      <w:bookmarkStart w:id="29" w:name="_Toc176730845"/>
      <w:r w:rsidRPr="005B0F09">
        <w:rPr>
          <w:rFonts w:cs="Arial"/>
          <w:b/>
          <w:bCs/>
          <w:sz w:val="28"/>
          <w:szCs w:val="28"/>
        </w:rPr>
        <w:lastRenderedPageBreak/>
        <w:t>Celkový popis stavby</w:t>
      </w:r>
      <w:bookmarkEnd w:id="29"/>
    </w:p>
    <w:p w14:paraId="09CECD8E" w14:textId="77777777" w:rsidR="00284899" w:rsidRPr="005B0F09" w:rsidRDefault="00297554" w:rsidP="003B3AE7">
      <w:pPr>
        <w:pStyle w:val="Nadpis2"/>
        <w:keepNext w:val="0"/>
        <w:widowControl w:val="0"/>
        <w:numPr>
          <w:ilvl w:val="2"/>
          <w:numId w:val="3"/>
        </w:numPr>
        <w:rPr>
          <w:rFonts w:cs="Arial"/>
          <w:b/>
          <w:bCs/>
          <w:sz w:val="24"/>
          <w:szCs w:val="24"/>
          <w:u w:val="none"/>
        </w:rPr>
      </w:pPr>
      <w:bookmarkStart w:id="30" w:name="_Toc176730846"/>
      <w:r w:rsidRPr="005B0F09">
        <w:rPr>
          <w:rFonts w:cs="Arial"/>
          <w:b/>
          <w:bCs/>
          <w:sz w:val="24"/>
          <w:szCs w:val="24"/>
          <w:u w:val="none"/>
        </w:rPr>
        <w:t>Základní charakteristika stavby a jejího okolí</w:t>
      </w:r>
      <w:bookmarkEnd w:id="30"/>
    </w:p>
    <w:p w14:paraId="335989E3" w14:textId="0164EBBD" w:rsidR="00421F88" w:rsidRDefault="00E64414" w:rsidP="00421F88">
      <w:pPr>
        <w:keepNext w:val="0"/>
        <w:rPr>
          <w:lang w:eastAsia="en-US"/>
        </w:rPr>
      </w:pPr>
      <w:r w:rsidRPr="00355A84">
        <w:t xml:space="preserve">Jedná se o rekonstrukci dokončené stavby. V rámci rekonstrukce dojde ke kompletnímu zateplení ochlazovaných konstrukcí stavby </w:t>
      </w:r>
      <w:r>
        <w:t>bytového domu</w:t>
      </w:r>
      <w:r w:rsidRPr="00355A84">
        <w:t xml:space="preserve"> včetně výměny výplní otvorů a </w:t>
      </w:r>
      <w:r>
        <w:t>střešních oken</w:t>
      </w:r>
      <w:r w:rsidRPr="00355A84">
        <w:t xml:space="preserve">. Pro zateplení fasád byl zvolen kontaktní zateplovací systém na bázi </w:t>
      </w:r>
      <w:r>
        <w:t xml:space="preserve">kombinaci grafitového EPS a </w:t>
      </w:r>
      <w:r w:rsidRPr="00355A84">
        <w:t xml:space="preserve">minerálních vláken. </w:t>
      </w:r>
    </w:p>
    <w:p w14:paraId="73398829" w14:textId="77777777" w:rsidR="00297554" w:rsidRPr="00B11DD7" w:rsidRDefault="00DB591A" w:rsidP="0069379C">
      <w:pPr>
        <w:pStyle w:val="Nadpis4"/>
        <w:keepNext w:val="0"/>
        <w:widowControl w:val="0"/>
        <w:numPr>
          <w:ilvl w:val="0"/>
          <w:numId w:val="14"/>
        </w:numPr>
        <w:spacing w:before="60" w:after="0"/>
        <w:rPr>
          <w:b/>
          <w:bCs/>
          <w:i w:val="0"/>
          <w:iCs/>
          <w:lang w:eastAsia="en-US"/>
        </w:rPr>
      </w:pPr>
      <w:bookmarkStart w:id="31" w:name="_Toc176730847"/>
      <w:r w:rsidRPr="00B11DD7">
        <w:rPr>
          <w:b/>
          <w:bCs/>
          <w:i w:val="0"/>
          <w:iCs/>
          <w:lang w:eastAsia="en-US"/>
        </w:rPr>
        <w:t>n</w:t>
      </w:r>
      <w:r w:rsidR="00297554" w:rsidRPr="00B11DD7">
        <w:rPr>
          <w:b/>
          <w:bCs/>
          <w:i w:val="0"/>
          <w:iCs/>
          <w:lang w:eastAsia="en-US"/>
        </w:rPr>
        <w:t>ová stavba nebo změna dokončené stavby; u změny stavby údaje o jejich současném stavu, závěry stavebně technického, případně stavebně historického průzkumu a výsledky statického posouzení nosných konstrukcí:</w:t>
      </w:r>
      <w:bookmarkEnd w:id="31"/>
    </w:p>
    <w:p w14:paraId="01298CBA" w14:textId="0456D357" w:rsidR="00E003B1" w:rsidRDefault="005B21EC" w:rsidP="00E003B1">
      <w:pPr>
        <w:keepNext w:val="0"/>
        <w:rPr>
          <w:lang w:eastAsia="en-US"/>
        </w:rPr>
      </w:pPr>
      <w:r>
        <w:rPr>
          <w:lang w:eastAsia="en-US"/>
        </w:rPr>
        <w:t xml:space="preserve">Jedná se o změnu </w:t>
      </w:r>
      <w:r w:rsidR="00E64414">
        <w:rPr>
          <w:lang w:eastAsia="en-US"/>
        </w:rPr>
        <w:t>dokončené stavby.</w:t>
      </w:r>
    </w:p>
    <w:p w14:paraId="32086A8D" w14:textId="77777777" w:rsidR="00F064D4" w:rsidRPr="00B11DD7" w:rsidRDefault="00DB591A" w:rsidP="0069379C">
      <w:pPr>
        <w:pStyle w:val="Nadpis4"/>
        <w:keepNext w:val="0"/>
        <w:widowControl w:val="0"/>
        <w:numPr>
          <w:ilvl w:val="0"/>
          <w:numId w:val="14"/>
        </w:numPr>
        <w:spacing w:before="60" w:after="0"/>
        <w:rPr>
          <w:b/>
          <w:bCs/>
          <w:i w:val="0"/>
          <w:iCs/>
          <w:lang w:eastAsia="en-US"/>
        </w:rPr>
      </w:pPr>
      <w:bookmarkStart w:id="32" w:name="_Toc486607596"/>
      <w:bookmarkStart w:id="33" w:name="_Toc176730848"/>
      <w:r w:rsidRPr="00B11DD7">
        <w:rPr>
          <w:b/>
          <w:bCs/>
          <w:i w:val="0"/>
          <w:lang w:eastAsia="en-US"/>
        </w:rPr>
        <w:t>ú</w:t>
      </w:r>
      <w:r w:rsidR="00F064D4" w:rsidRPr="00B11DD7">
        <w:rPr>
          <w:b/>
          <w:bCs/>
          <w:i w:val="0"/>
          <w:lang w:eastAsia="en-US"/>
        </w:rPr>
        <w:t>čel užívání stavby</w:t>
      </w:r>
      <w:bookmarkEnd w:id="32"/>
      <w:r w:rsidR="00F064D4" w:rsidRPr="00B11DD7">
        <w:rPr>
          <w:b/>
          <w:bCs/>
          <w:i w:val="0"/>
          <w:lang w:eastAsia="en-US"/>
        </w:rPr>
        <w:t>:</w:t>
      </w:r>
      <w:bookmarkEnd w:id="33"/>
    </w:p>
    <w:p w14:paraId="07EC78CC" w14:textId="7D01AF0A" w:rsidR="00BB1A87" w:rsidRPr="00B11DD7" w:rsidRDefault="00E64414" w:rsidP="00BB1A87">
      <w:pPr>
        <w:keepNext w:val="0"/>
        <w:rPr>
          <w:lang w:eastAsia="en-US"/>
        </w:rPr>
      </w:pPr>
      <w:bookmarkStart w:id="34" w:name="_Toc486607597"/>
      <w:r>
        <w:rPr>
          <w:lang w:eastAsia="en-US"/>
        </w:rPr>
        <w:t>Bytový dům.</w:t>
      </w:r>
    </w:p>
    <w:p w14:paraId="15E2D35C" w14:textId="77777777" w:rsidR="00F064D4" w:rsidRPr="00B11DD7" w:rsidRDefault="00DB591A" w:rsidP="0069379C">
      <w:pPr>
        <w:pStyle w:val="Nadpis4"/>
        <w:keepNext w:val="0"/>
        <w:widowControl w:val="0"/>
        <w:numPr>
          <w:ilvl w:val="0"/>
          <w:numId w:val="14"/>
        </w:numPr>
        <w:spacing w:before="60" w:after="0"/>
        <w:rPr>
          <w:b/>
          <w:bCs/>
          <w:i w:val="0"/>
          <w:iCs/>
          <w:lang w:eastAsia="en-US"/>
        </w:rPr>
      </w:pPr>
      <w:bookmarkStart w:id="35" w:name="_Toc176730849"/>
      <w:r w:rsidRPr="00B11DD7">
        <w:rPr>
          <w:b/>
          <w:bCs/>
          <w:i w:val="0"/>
          <w:lang w:eastAsia="en-US"/>
        </w:rPr>
        <w:t>t</w:t>
      </w:r>
      <w:r w:rsidR="00F064D4" w:rsidRPr="00B11DD7">
        <w:rPr>
          <w:b/>
          <w:bCs/>
          <w:i w:val="0"/>
          <w:lang w:eastAsia="en-US"/>
        </w:rPr>
        <w:t>rvalá nebo dočasná stavba</w:t>
      </w:r>
      <w:bookmarkEnd w:id="34"/>
      <w:r w:rsidR="00F064D4" w:rsidRPr="00B11DD7">
        <w:rPr>
          <w:b/>
          <w:bCs/>
          <w:i w:val="0"/>
          <w:lang w:eastAsia="en-US"/>
        </w:rPr>
        <w:t>:</w:t>
      </w:r>
      <w:bookmarkEnd w:id="35"/>
    </w:p>
    <w:p w14:paraId="39D336D1" w14:textId="7A8877CC" w:rsidR="00C92152" w:rsidRDefault="00F064D4" w:rsidP="00F064D4">
      <w:pPr>
        <w:keepNext w:val="0"/>
      </w:pPr>
      <w:r w:rsidRPr="00B11DD7">
        <w:t xml:space="preserve">Všechny části stavby </w:t>
      </w:r>
      <w:r w:rsidR="00C92152" w:rsidRPr="00B11DD7">
        <w:t>budou stavby trvalé.</w:t>
      </w:r>
    </w:p>
    <w:p w14:paraId="76EACF92" w14:textId="77777777" w:rsidR="00297554" w:rsidRPr="00B11DD7" w:rsidRDefault="00DB591A" w:rsidP="0069379C">
      <w:pPr>
        <w:pStyle w:val="Nadpis4"/>
        <w:keepNext w:val="0"/>
        <w:widowControl w:val="0"/>
        <w:numPr>
          <w:ilvl w:val="0"/>
          <w:numId w:val="14"/>
        </w:numPr>
        <w:tabs>
          <w:tab w:val="left" w:pos="2160"/>
          <w:tab w:val="left" w:pos="2880"/>
        </w:tabs>
        <w:spacing w:before="60" w:after="0"/>
        <w:rPr>
          <w:b/>
          <w:i w:val="0"/>
          <w:iCs/>
        </w:rPr>
      </w:pPr>
      <w:bookmarkStart w:id="36" w:name="_Toc176730850"/>
      <w:r w:rsidRPr="00B11DD7">
        <w:rPr>
          <w:b/>
          <w:bCs/>
          <w:i w:val="0"/>
          <w:lang w:eastAsia="en-US"/>
        </w:rPr>
        <w:t>i</w:t>
      </w:r>
      <w:r w:rsidR="00F064D4" w:rsidRPr="00B11DD7">
        <w:rPr>
          <w:b/>
          <w:bCs/>
          <w:i w:val="0"/>
          <w:lang w:eastAsia="en-US"/>
        </w:rPr>
        <w:t>nformace o vydaných rozhodnutích o povolení výjimky z technických požadavků na stavby a technických požadavků zabezpečujících bezbariérové užívání stavby:</w:t>
      </w:r>
      <w:bookmarkEnd w:id="36"/>
    </w:p>
    <w:p w14:paraId="2929FBE4" w14:textId="51624490" w:rsidR="00C92152" w:rsidRPr="00B11DD7" w:rsidRDefault="00C92152" w:rsidP="00C92152">
      <w:pPr>
        <w:keepNext w:val="0"/>
      </w:pPr>
      <w:r w:rsidRPr="00B11DD7">
        <w:t>Ve vztahu k</w:t>
      </w:r>
      <w:r w:rsidR="005B21EC">
        <w:t xml:space="preserve">e změně </w:t>
      </w:r>
      <w:r w:rsidR="00E64414">
        <w:t>dokončené stavby BD</w:t>
      </w:r>
      <w:r w:rsidRPr="00B11DD7">
        <w:t xml:space="preserve"> nejsou a nebyly řešeny žádné výjimky ani úlevy.</w:t>
      </w:r>
    </w:p>
    <w:p w14:paraId="4AB12A60" w14:textId="77777777" w:rsidR="00F064D4" w:rsidRPr="00254614" w:rsidRDefault="00DB591A" w:rsidP="0069379C">
      <w:pPr>
        <w:pStyle w:val="Nadpis4"/>
        <w:keepNext w:val="0"/>
        <w:widowControl w:val="0"/>
        <w:numPr>
          <w:ilvl w:val="0"/>
          <w:numId w:val="14"/>
        </w:numPr>
        <w:tabs>
          <w:tab w:val="left" w:pos="2160"/>
          <w:tab w:val="left" w:pos="2880"/>
        </w:tabs>
        <w:spacing w:before="60" w:after="0"/>
        <w:rPr>
          <w:b/>
          <w:bCs/>
          <w:i w:val="0"/>
          <w:lang w:eastAsia="en-US"/>
        </w:rPr>
      </w:pPr>
      <w:bookmarkStart w:id="37" w:name="_Toc176730851"/>
      <w:r w:rsidRPr="00B11DD7">
        <w:rPr>
          <w:b/>
          <w:bCs/>
          <w:i w:val="0"/>
          <w:lang w:eastAsia="en-US"/>
        </w:rPr>
        <w:t>i</w:t>
      </w:r>
      <w:r w:rsidR="00F064D4" w:rsidRPr="00B11DD7">
        <w:rPr>
          <w:b/>
          <w:bCs/>
          <w:i w:val="0"/>
          <w:lang w:eastAsia="en-US"/>
        </w:rPr>
        <w:t xml:space="preserve">nformace o tom, zda a v jakých částech dokumentace jsou zohledněny podmínky </w:t>
      </w:r>
      <w:r w:rsidR="00F064D4" w:rsidRPr="00254614">
        <w:rPr>
          <w:b/>
          <w:bCs/>
          <w:i w:val="0"/>
          <w:lang w:eastAsia="en-US"/>
        </w:rPr>
        <w:t>závazných stanovisek dotčených orgánů:</w:t>
      </w:r>
      <w:bookmarkEnd w:id="37"/>
      <w:r w:rsidR="00F064D4" w:rsidRPr="00254614">
        <w:rPr>
          <w:b/>
          <w:bCs/>
          <w:i w:val="0"/>
          <w:lang w:eastAsia="en-US"/>
        </w:rPr>
        <w:t xml:space="preserve"> </w:t>
      </w:r>
    </w:p>
    <w:p w14:paraId="09B388D5" w14:textId="77777777" w:rsidR="00380C82" w:rsidRPr="00254614" w:rsidRDefault="00F064D4" w:rsidP="00E003B1">
      <w:pPr>
        <w:keepNext w:val="0"/>
      </w:pPr>
      <w:r w:rsidRPr="00254614">
        <w:t xml:space="preserve">Projektová dokumentace je zpracována podle obecně závazných platných právních předpisů, technických norem a požadavků dotčených orgánů známých v době zpracování PD. </w:t>
      </w:r>
      <w:r w:rsidR="00380C82" w:rsidRPr="00254614">
        <w:t>Veškeré požadavky a podmínky z vydaných závazných stanovisek jsou zapraco</w:t>
      </w:r>
      <w:r w:rsidR="00E003B1" w:rsidRPr="00254614">
        <w:t>vány do projektové dokumentace a k</w:t>
      </w:r>
      <w:r w:rsidR="00380C82" w:rsidRPr="00254614">
        <w:t xml:space="preserve">opie jednotlivých závazných stanovisek jsou v samostatné příloze projektové dokumentace </w:t>
      </w:r>
      <w:r w:rsidR="00E003B1" w:rsidRPr="00254614">
        <w:t>v</w:t>
      </w:r>
      <w:r w:rsidR="00C92152" w:rsidRPr="00254614">
        <w:t> dokladové části.</w:t>
      </w:r>
    </w:p>
    <w:p w14:paraId="479512B1" w14:textId="77777777" w:rsidR="00F064D4" w:rsidRPr="00254614" w:rsidRDefault="00DB591A" w:rsidP="0069379C">
      <w:pPr>
        <w:pStyle w:val="Nadpis4"/>
        <w:keepNext w:val="0"/>
        <w:widowControl w:val="0"/>
        <w:numPr>
          <w:ilvl w:val="0"/>
          <w:numId w:val="14"/>
        </w:numPr>
        <w:spacing w:before="60" w:after="0"/>
        <w:rPr>
          <w:b/>
          <w:bCs/>
          <w:i w:val="0"/>
          <w:lang w:eastAsia="en-US"/>
        </w:rPr>
      </w:pPr>
      <w:bookmarkStart w:id="38" w:name="_Toc176730852"/>
      <w:r w:rsidRPr="00254614">
        <w:rPr>
          <w:b/>
          <w:bCs/>
          <w:i w:val="0"/>
          <w:lang w:eastAsia="en-US"/>
        </w:rPr>
        <w:t>o</w:t>
      </w:r>
      <w:r w:rsidR="00F064D4" w:rsidRPr="00254614">
        <w:rPr>
          <w:b/>
          <w:bCs/>
          <w:i w:val="0"/>
          <w:lang w:eastAsia="en-US"/>
        </w:rPr>
        <w:t>chrana stavby podle jiných právních předpisů1) - kulturní památka apod.:</w:t>
      </w:r>
      <w:bookmarkEnd w:id="38"/>
    </w:p>
    <w:p w14:paraId="3CFAFCCC" w14:textId="490602A8" w:rsidR="00F064D4" w:rsidRPr="00254614" w:rsidRDefault="00F445B9" w:rsidP="00F064D4">
      <w:pPr>
        <w:keepNext w:val="0"/>
        <w:autoSpaceDE w:val="0"/>
        <w:autoSpaceDN w:val="0"/>
        <w:adjustRightInd w:val="0"/>
      </w:pPr>
      <w:r w:rsidRPr="00F445B9">
        <w:t>Upravovaný objekt se nenachází v památkově chráněném území.</w:t>
      </w:r>
      <w:r w:rsidR="00F064D4" w:rsidRPr="00254614">
        <w:t xml:space="preserve"> </w:t>
      </w:r>
    </w:p>
    <w:p w14:paraId="03C0F88D" w14:textId="77777777" w:rsidR="00F064D4" w:rsidRDefault="00DB591A" w:rsidP="0069379C">
      <w:pPr>
        <w:pStyle w:val="Nadpis4"/>
        <w:keepNext w:val="0"/>
        <w:widowControl w:val="0"/>
        <w:numPr>
          <w:ilvl w:val="0"/>
          <w:numId w:val="14"/>
        </w:numPr>
        <w:spacing w:before="60" w:after="0"/>
        <w:rPr>
          <w:b/>
          <w:bCs/>
          <w:i w:val="0"/>
          <w:lang w:eastAsia="en-US"/>
        </w:rPr>
      </w:pPr>
      <w:bookmarkStart w:id="39" w:name="_Toc176730853"/>
      <w:r w:rsidRPr="00254614">
        <w:rPr>
          <w:b/>
          <w:bCs/>
          <w:i w:val="0"/>
          <w:lang w:eastAsia="en-US"/>
        </w:rPr>
        <w:t>n</w:t>
      </w:r>
      <w:r w:rsidR="00F064D4" w:rsidRPr="00254614">
        <w:rPr>
          <w:b/>
          <w:bCs/>
          <w:i w:val="0"/>
          <w:lang w:eastAsia="en-US"/>
        </w:rPr>
        <w:t>avrhované parametry stavby - zastavěná plocha, obestavěný prostor, užitná plocha, počet funkčních jednotek a jejich velikosti apod.:</w:t>
      </w:r>
      <w:bookmarkEnd w:id="39"/>
    </w:p>
    <w:p w14:paraId="1B13AA79" w14:textId="77777777" w:rsidR="00421F88" w:rsidRPr="00421F88" w:rsidRDefault="00421F88" w:rsidP="00421F88">
      <w:pPr>
        <w:rPr>
          <w:lang w:eastAsia="en-US"/>
        </w:rPr>
      </w:pPr>
    </w:p>
    <w:p w14:paraId="74C40990" w14:textId="77777777" w:rsidR="00F445B9" w:rsidRDefault="00F445B9" w:rsidP="002F3FDA">
      <w:pPr>
        <w:pStyle w:val="Normln2"/>
        <w:keepNext w:val="0"/>
        <w:keepLines w:val="0"/>
        <w:widowControl w:val="0"/>
        <w:rPr>
          <w:b/>
        </w:rPr>
      </w:pPr>
      <w:r w:rsidRPr="00F445B9">
        <w:rPr>
          <w:b/>
        </w:rPr>
        <w:t xml:space="preserve">počet podzemních podlaží: 1 </w:t>
      </w:r>
    </w:p>
    <w:p w14:paraId="3718FBA2" w14:textId="77777777" w:rsidR="00F445B9" w:rsidRDefault="00F445B9" w:rsidP="002F3FDA">
      <w:pPr>
        <w:pStyle w:val="Normln2"/>
        <w:keepNext w:val="0"/>
        <w:keepLines w:val="0"/>
        <w:widowControl w:val="0"/>
        <w:rPr>
          <w:b/>
        </w:rPr>
      </w:pPr>
      <w:r w:rsidRPr="00F445B9">
        <w:rPr>
          <w:b/>
        </w:rPr>
        <w:t xml:space="preserve">počet nadzemních podlaží: 3 </w:t>
      </w:r>
    </w:p>
    <w:p w14:paraId="72CEB0CA" w14:textId="77777777" w:rsidR="00F445B9" w:rsidRDefault="00F445B9" w:rsidP="002F3FDA">
      <w:pPr>
        <w:pStyle w:val="Normln2"/>
        <w:keepNext w:val="0"/>
        <w:keepLines w:val="0"/>
        <w:widowControl w:val="0"/>
        <w:rPr>
          <w:b/>
        </w:rPr>
      </w:pPr>
    </w:p>
    <w:p w14:paraId="714BF8EE" w14:textId="77777777" w:rsidR="00F445B9" w:rsidRPr="00F445B9" w:rsidRDefault="00F445B9" w:rsidP="002F3FDA">
      <w:pPr>
        <w:pStyle w:val="Normln2"/>
        <w:keepNext w:val="0"/>
        <w:keepLines w:val="0"/>
        <w:widowControl w:val="0"/>
        <w:rPr>
          <w:b/>
          <w:u w:val="single"/>
        </w:rPr>
      </w:pPr>
      <w:r w:rsidRPr="00F445B9">
        <w:rPr>
          <w:b/>
          <w:u w:val="single"/>
        </w:rPr>
        <w:t xml:space="preserve">Plochy a obestavěné prostory novostavby: </w:t>
      </w:r>
    </w:p>
    <w:p w14:paraId="4674D506" w14:textId="77777777" w:rsidR="00F445B9" w:rsidRDefault="00F445B9" w:rsidP="002F3FDA">
      <w:pPr>
        <w:pStyle w:val="Normln2"/>
        <w:keepNext w:val="0"/>
        <w:keepLines w:val="0"/>
        <w:widowControl w:val="0"/>
        <w:rPr>
          <w:b/>
        </w:rPr>
      </w:pPr>
      <w:r w:rsidRPr="00F445B9">
        <w:rPr>
          <w:b/>
        </w:rPr>
        <w:t>obestavěný prostor: 2125,2 m</w:t>
      </w:r>
      <w:r w:rsidRPr="00F445B9">
        <w:rPr>
          <w:b/>
          <w:vertAlign w:val="superscript"/>
        </w:rPr>
        <w:t xml:space="preserve">3 </w:t>
      </w:r>
    </w:p>
    <w:p w14:paraId="77E1AA7A" w14:textId="77777777" w:rsidR="00F445B9" w:rsidRDefault="00F445B9" w:rsidP="002F3FDA">
      <w:pPr>
        <w:pStyle w:val="Normln2"/>
        <w:keepNext w:val="0"/>
        <w:keepLines w:val="0"/>
        <w:widowControl w:val="0"/>
        <w:rPr>
          <w:b/>
        </w:rPr>
      </w:pPr>
      <w:r w:rsidRPr="00F445B9">
        <w:rPr>
          <w:b/>
        </w:rPr>
        <w:t>zastavěná plocha: 161,0 m</w:t>
      </w:r>
      <w:r w:rsidRPr="00F445B9">
        <w:rPr>
          <w:b/>
          <w:vertAlign w:val="superscript"/>
        </w:rPr>
        <w:t>2</w:t>
      </w:r>
      <w:r w:rsidRPr="00F445B9">
        <w:rPr>
          <w:b/>
        </w:rPr>
        <w:t xml:space="preserve"> </w:t>
      </w:r>
    </w:p>
    <w:p w14:paraId="065B4CBD" w14:textId="779B9685" w:rsidR="00F445B9" w:rsidRDefault="00F445B9" w:rsidP="002F3FDA">
      <w:pPr>
        <w:pStyle w:val="Normln2"/>
        <w:keepNext w:val="0"/>
        <w:keepLines w:val="0"/>
        <w:widowControl w:val="0"/>
        <w:rPr>
          <w:b/>
        </w:rPr>
      </w:pPr>
      <w:r w:rsidRPr="00F445B9">
        <w:rPr>
          <w:b/>
        </w:rPr>
        <w:t>užitná plocha 404,3 m</w:t>
      </w:r>
      <w:r w:rsidRPr="00F445B9">
        <w:rPr>
          <w:b/>
          <w:vertAlign w:val="superscript"/>
        </w:rPr>
        <w:t>2</w:t>
      </w:r>
    </w:p>
    <w:p w14:paraId="4B277804" w14:textId="53FF5B38" w:rsidR="002F3FDA" w:rsidRPr="00BD6DEA" w:rsidRDefault="002F3FDA" w:rsidP="002F3FDA">
      <w:pPr>
        <w:pStyle w:val="Normln2"/>
        <w:keepNext w:val="0"/>
        <w:keepLines w:val="0"/>
        <w:widowControl w:val="0"/>
      </w:pPr>
      <w:r w:rsidRPr="00BD6DEA">
        <w:t>-------------------------------------------------------------------------------------------------------------</w:t>
      </w:r>
    </w:p>
    <w:p w14:paraId="443415A2" w14:textId="77777777" w:rsidR="00F064D4" w:rsidRPr="00B9238B" w:rsidRDefault="008A624D" w:rsidP="00F064D4">
      <w:pPr>
        <w:keepNext w:val="0"/>
        <w:rPr>
          <w:i/>
          <w:iCs/>
        </w:rPr>
      </w:pPr>
      <w:r w:rsidRPr="00B9238B">
        <w:rPr>
          <w:i/>
          <w:iCs/>
        </w:rPr>
        <w:t>Počet funkčních jednotek:</w:t>
      </w:r>
    </w:p>
    <w:p w14:paraId="50CFED52" w14:textId="77777777" w:rsidR="00F445B9" w:rsidRDefault="00F87655" w:rsidP="00F064D4">
      <w:pPr>
        <w:keepNext w:val="0"/>
      </w:pPr>
      <w:r w:rsidRPr="00B9238B">
        <w:t>V </w:t>
      </w:r>
      <w:r w:rsidR="00F445B9">
        <w:t>objektu</w:t>
      </w:r>
      <w:r w:rsidR="005B21EC">
        <w:t xml:space="preserve"> </w:t>
      </w:r>
      <w:r w:rsidR="00F445B9">
        <w:t>bytového</w:t>
      </w:r>
      <w:r w:rsidR="005B21EC">
        <w:t xml:space="preserve"> domu se nachází </w:t>
      </w:r>
      <w:r w:rsidR="00F445B9">
        <w:t xml:space="preserve">celkem </w:t>
      </w:r>
      <w:r w:rsidR="005B21EC">
        <w:t xml:space="preserve">6 </w:t>
      </w:r>
      <w:r w:rsidR="00F445B9">
        <w:t>bytových jednotek.</w:t>
      </w:r>
    </w:p>
    <w:p w14:paraId="763163FA" w14:textId="77777777" w:rsidR="00F445B9" w:rsidRDefault="00F445B9" w:rsidP="00F064D4">
      <w:pPr>
        <w:keepNext w:val="0"/>
      </w:pPr>
    </w:p>
    <w:p w14:paraId="78EF8E99" w14:textId="77777777" w:rsidR="00F064D4" w:rsidRPr="00B9238B" w:rsidRDefault="00DB591A" w:rsidP="00271AA2">
      <w:pPr>
        <w:pStyle w:val="Nadpis4"/>
        <w:keepNext w:val="0"/>
        <w:widowControl w:val="0"/>
        <w:numPr>
          <w:ilvl w:val="0"/>
          <w:numId w:val="14"/>
        </w:numPr>
        <w:spacing w:before="60" w:after="0"/>
        <w:rPr>
          <w:b/>
          <w:bCs/>
          <w:i w:val="0"/>
          <w:lang w:eastAsia="en-US"/>
        </w:rPr>
      </w:pPr>
      <w:bookmarkStart w:id="40" w:name="_Toc176730854"/>
      <w:r w:rsidRPr="00B9238B">
        <w:rPr>
          <w:b/>
          <w:bCs/>
          <w:i w:val="0"/>
          <w:lang w:eastAsia="en-US"/>
        </w:rPr>
        <w:t>z</w:t>
      </w:r>
      <w:r w:rsidR="00F064D4" w:rsidRPr="00B9238B">
        <w:rPr>
          <w:b/>
          <w:bCs/>
          <w:i w:val="0"/>
          <w:lang w:eastAsia="en-US"/>
        </w:rPr>
        <w:t>ákladní bilance stavby - potřeby a spotřeby médií a hmot, hospodaření s dešťovou vodou, celkové produkované množství a druhy odpadů a emisí, třída energetické náročnosti budov apod.</w:t>
      </w:r>
      <w:bookmarkEnd w:id="40"/>
    </w:p>
    <w:p w14:paraId="7AEA351F" w14:textId="77777777" w:rsidR="00F445B9" w:rsidRDefault="00F445B9" w:rsidP="00F445B9">
      <w:pPr>
        <w:keepNext w:val="0"/>
        <w:tabs>
          <w:tab w:val="left" w:pos="2160"/>
          <w:tab w:val="left" w:pos="2880"/>
        </w:tabs>
      </w:pPr>
      <w:r>
        <w:t>Základní bilance stavby, hospodaření s dešťovou vodou je stávající beze změny.</w:t>
      </w:r>
    </w:p>
    <w:p w14:paraId="50C4C09F" w14:textId="77777777" w:rsidR="00F445B9" w:rsidRDefault="00F445B9" w:rsidP="00F445B9">
      <w:pPr>
        <w:keepNext w:val="0"/>
        <w:tabs>
          <w:tab w:val="left" w:pos="2160"/>
          <w:tab w:val="left" w:pos="2880"/>
        </w:tabs>
      </w:pPr>
      <w:r>
        <w:t>Energetická náročnost budovy: - viz PENB – dokladová část</w:t>
      </w:r>
    </w:p>
    <w:p w14:paraId="587EA621" w14:textId="77777777" w:rsidR="00F445B9" w:rsidRDefault="00F445B9" w:rsidP="00F445B9">
      <w:pPr>
        <w:keepNext w:val="0"/>
        <w:tabs>
          <w:tab w:val="left" w:pos="2160"/>
          <w:tab w:val="left" w:pos="2880"/>
        </w:tabs>
      </w:pPr>
    </w:p>
    <w:p w14:paraId="3CE6662E" w14:textId="77777777" w:rsidR="00C920B0" w:rsidRPr="007B1A20" w:rsidRDefault="00DB591A" w:rsidP="0069379C">
      <w:pPr>
        <w:pStyle w:val="Nadpis4"/>
        <w:keepNext w:val="0"/>
        <w:widowControl w:val="0"/>
        <w:numPr>
          <w:ilvl w:val="0"/>
          <w:numId w:val="14"/>
        </w:numPr>
        <w:spacing w:before="60" w:after="0"/>
        <w:rPr>
          <w:b/>
          <w:bCs/>
          <w:i w:val="0"/>
          <w:lang w:eastAsia="en-US"/>
        </w:rPr>
      </w:pPr>
      <w:bookmarkStart w:id="41" w:name="_Toc176730855"/>
      <w:r w:rsidRPr="007B1A20">
        <w:rPr>
          <w:b/>
          <w:bCs/>
          <w:i w:val="0"/>
          <w:lang w:eastAsia="en-US"/>
        </w:rPr>
        <w:t>z</w:t>
      </w:r>
      <w:r w:rsidR="00C920B0" w:rsidRPr="007B1A20">
        <w:rPr>
          <w:b/>
          <w:bCs/>
          <w:i w:val="0"/>
          <w:lang w:eastAsia="en-US"/>
        </w:rPr>
        <w:t>ákladní předpoklady výstavby - časové údaje o realizaci stavby, členění na etapy:</w:t>
      </w:r>
      <w:bookmarkEnd w:id="41"/>
    </w:p>
    <w:p w14:paraId="6DEAD9E2" w14:textId="6569A55F" w:rsidR="00C920B0" w:rsidRPr="007B1A20" w:rsidRDefault="00C920B0" w:rsidP="00C920B0">
      <w:pPr>
        <w:keepNext w:val="0"/>
      </w:pPr>
      <w:r w:rsidRPr="007B1A20">
        <w:t xml:space="preserve">Celková lhůta realizace se předpokládá v délce cca </w:t>
      </w:r>
      <w:r w:rsidR="00F445B9">
        <w:t>3</w:t>
      </w:r>
      <w:r w:rsidR="0060486B">
        <w:t xml:space="preserve"> měsíců v r. 202</w:t>
      </w:r>
      <w:r w:rsidR="00421F88">
        <w:t>4</w:t>
      </w:r>
      <w:r w:rsidRPr="007B1A20">
        <w:t>.</w:t>
      </w:r>
    </w:p>
    <w:p w14:paraId="65B5B7DF" w14:textId="77777777" w:rsidR="00C920B0" w:rsidRDefault="00C920B0" w:rsidP="00237EBD">
      <w:pPr>
        <w:keepNext w:val="0"/>
      </w:pPr>
      <w:r w:rsidRPr="007B1A20">
        <w:t>Určení přesnějších termínů realizace stavby je závislé na projednání dokumentace ke stavebnímu řízení v rámci časových možností, které jsou dané zákonem a způsobem vlastního řízení.</w:t>
      </w:r>
      <w:r w:rsidR="007F3778" w:rsidRPr="007B1A20">
        <w:t xml:space="preserve"> </w:t>
      </w:r>
      <w:r w:rsidRPr="007B1A20">
        <w:t>Stavba bude zahájena po obdržení pravomocného stavebního povolení.</w:t>
      </w:r>
      <w:r w:rsidR="007F3778" w:rsidRPr="007B1A20">
        <w:t xml:space="preserve"> </w:t>
      </w:r>
      <w:r w:rsidRPr="007B1A20">
        <w:t>Vzhledem k jednoduchosti stavby se nepřistupuje k dalšímu členění na etapy a provozní soubory.</w:t>
      </w:r>
    </w:p>
    <w:p w14:paraId="34A805F8" w14:textId="77777777" w:rsidR="00F445B9" w:rsidRPr="007B1A20" w:rsidRDefault="00F445B9" w:rsidP="00237EBD">
      <w:pPr>
        <w:keepNext w:val="0"/>
      </w:pPr>
    </w:p>
    <w:p w14:paraId="075BE11F" w14:textId="77777777" w:rsidR="00C920B0" w:rsidRPr="007B1A20" w:rsidRDefault="00DB591A" w:rsidP="00237EBD">
      <w:pPr>
        <w:pStyle w:val="Nadpis4"/>
        <w:keepNext w:val="0"/>
        <w:widowControl w:val="0"/>
        <w:numPr>
          <w:ilvl w:val="0"/>
          <w:numId w:val="14"/>
        </w:numPr>
        <w:spacing w:before="60" w:after="0"/>
        <w:rPr>
          <w:b/>
          <w:bCs/>
          <w:i w:val="0"/>
          <w:lang w:eastAsia="en-US"/>
        </w:rPr>
      </w:pPr>
      <w:bookmarkStart w:id="42" w:name="_Toc176730856"/>
      <w:r w:rsidRPr="007B1A20">
        <w:rPr>
          <w:b/>
          <w:bCs/>
          <w:i w:val="0"/>
          <w:lang w:eastAsia="en-US"/>
        </w:rPr>
        <w:lastRenderedPageBreak/>
        <w:t>o</w:t>
      </w:r>
      <w:r w:rsidR="00C920B0" w:rsidRPr="007B1A20">
        <w:rPr>
          <w:b/>
          <w:bCs/>
          <w:i w:val="0"/>
          <w:lang w:eastAsia="en-US"/>
        </w:rPr>
        <w:t>rientační náklady stavby:</w:t>
      </w:r>
      <w:bookmarkEnd w:id="42"/>
    </w:p>
    <w:p w14:paraId="010E69B9" w14:textId="569694B7" w:rsidR="00421F88" w:rsidRDefault="00C920B0" w:rsidP="00237EBD">
      <w:pPr>
        <w:keepNext w:val="0"/>
        <w:rPr>
          <w:lang w:eastAsia="en-US"/>
        </w:rPr>
      </w:pPr>
      <w:r w:rsidRPr="00502E9F">
        <w:rPr>
          <w:lang w:eastAsia="en-US"/>
        </w:rPr>
        <w:t>Orientační náklady na výstavbu</w:t>
      </w:r>
      <w:r w:rsidR="00237EBD" w:rsidRPr="00502E9F">
        <w:rPr>
          <w:lang w:eastAsia="en-US"/>
        </w:rPr>
        <w:t xml:space="preserve"> </w:t>
      </w:r>
      <w:r w:rsidR="00C86CA3" w:rsidRPr="00502E9F">
        <w:rPr>
          <w:lang w:eastAsia="en-US"/>
        </w:rPr>
        <w:t>– bude vyhotoven podrobný rozpočet stavby</w:t>
      </w:r>
      <w:r w:rsidR="00F445B9">
        <w:rPr>
          <w:lang w:eastAsia="en-US"/>
        </w:rPr>
        <w:t>.</w:t>
      </w:r>
      <w:r w:rsidR="00271AA2" w:rsidRPr="00502E9F">
        <w:rPr>
          <w:lang w:eastAsia="en-US"/>
        </w:rPr>
        <w:t xml:space="preserve"> </w:t>
      </w:r>
    </w:p>
    <w:p w14:paraId="46636761" w14:textId="77777777" w:rsidR="00421F88" w:rsidRDefault="00421F88" w:rsidP="00237EBD">
      <w:pPr>
        <w:keepNext w:val="0"/>
        <w:rPr>
          <w:lang w:eastAsia="en-US"/>
        </w:rPr>
      </w:pPr>
    </w:p>
    <w:p w14:paraId="7EA8BEE3" w14:textId="77777777" w:rsidR="00284899" w:rsidRPr="000F31E2" w:rsidRDefault="00284899" w:rsidP="0069379C">
      <w:pPr>
        <w:pStyle w:val="Nadpis2"/>
        <w:keepNext w:val="0"/>
        <w:widowControl w:val="0"/>
        <w:numPr>
          <w:ilvl w:val="1"/>
          <w:numId w:val="3"/>
        </w:numPr>
        <w:spacing w:after="0"/>
        <w:rPr>
          <w:rFonts w:cs="Arial"/>
          <w:b/>
          <w:bCs/>
          <w:sz w:val="24"/>
          <w:szCs w:val="24"/>
          <w:u w:val="none"/>
        </w:rPr>
      </w:pPr>
      <w:bookmarkStart w:id="43" w:name="_Toc176730857"/>
      <w:r w:rsidRPr="000F31E2">
        <w:rPr>
          <w:rFonts w:cs="Arial"/>
          <w:b/>
          <w:bCs/>
          <w:sz w:val="24"/>
          <w:szCs w:val="24"/>
          <w:u w:val="none"/>
        </w:rPr>
        <w:t>Připojení na technickou infrastrukturu</w:t>
      </w:r>
      <w:bookmarkEnd w:id="43"/>
    </w:p>
    <w:p w14:paraId="2AB00CC4" w14:textId="77777777" w:rsidR="00284899" w:rsidRPr="000F31E2" w:rsidRDefault="00401AE2" w:rsidP="0069379C">
      <w:pPr>
        <w:pStyle w:val="Nadpis4"/>
        <w:keepNext w:val="0"/>
        <w:widowControl w:val="0"/>
        <w:numPr>
          <w:ilvl w:val="0"/>
          <w:numId w:val="12"/>
        </w:numPr>
        <w:spacing w:before="0" w:after="0"/>
        <w:rPr>
          <w:b/>
          <w:bCs/>
          <w:i w:val="0"/>
          <w:iCs/>
          <w:lang w:eastAsia="en-US"/>
        </w:rPr>
      </w:pPr>
      <w:bookmarkStart w:id="44" w:name="_Toc176730858"/>
      <w:r w:rsidRPr="000F31E2">
        <w:rPr>
          <w:b/>
          <w:bCs/>
          <w:i w:val="0"/>
          <w:iCs/>
          <w:lang w:eastAsia="en-US"/>
        </w:rPr>
        <w:t>n</w:t>
      </w:r>
      <w:r w:rsidR="00284899" w:rsidRPr="000F31E2">
        <w:rPr>
          <w:b/>
          <w:bCs/>
          <w:i w:val="0"/>
          <w:iCs/>
          <w:lang w:eastAsia="en-US"/>
        </w:rPr>
        <w:t>apojovací místa technické infrastruktury:</w:t>
      </w:r>
      <w:bookmarkEnd w:id="44"/>
    </w:p>
    <w:p w14:paraId="6EC64A87" w14:textId="350A26B5" w:rsidR="00983FA8" w:rsidRPr="0062263F" w:rsidRDefault="00F445B9" w:rsidP="00983FA8">
      <w:pPr>
        <w:keepNext w:val="0"/>
        <w:tabs>
          <w:tab w:val="left" w:pos="2160"/>
          <w:tab w:val="left" w:pos="2880"/>
        </w:tabs>
      </w:pPr>
      <w:r>
        <w:t>Stávající – beze změny</w:t>
      </w:r>
    </w:p>
    <w:p w14:paraId="2F6D914E" w14:textId="223C9513" w:rsidR="006156D8" w:rsidRPr="000F31E2" w:rsidRDefault="006156D8" w:rsidP="000A43C3">
      <w:pPr>
        <w:pStyle w:val="Nadpis4"/>
        <w:keepNext w:val="0"/>
        <w:widowControl w:val="0"/>
        <w:numPr>
          <w:ilvl w:val="0"/>
          <w:numId w:val="12"/>
        </w:numPr>
        <w:spacing w:before="0" w:after="0"/>
        <w:rPr>
          <w:b/>
          <w:bCs/>
          <w:i w:val="0"/>
          <w:iCs/>
          <w:lang w:eastAsia="en-US"/>
        </w:rPr>
      </w:pPr>
      <w:bookmarkStart w:id="45" w:name="_Toc176730859"/>
      <w:r w:rsidRPr="000F31E2">
        <w:rPr>
          <w:b/>
          <w:bCs/>
          <w:i w:val="0"/>
          <w:iCs/>
          <w:lang w:eastAsia="en-US"/>
        </w:rPr>
        <w:t>připojovací rozměry, výkonové kapacity a délky.</w:t>
      </w:r>
      <w:bookmarkEnd w:id="45"/>
      <w:r w:rsidRPr="000F31E2">
        <w:rPr>
          <w:b/>
          <w:bCs/>
          <w:i w:val="0"/>
          <w:iCs/>
          <w:lang w:eastAsia="en-US"/>
        </w:rPr>
        <w:t xml:space="preserve"> </w:t>
      </w:r>
    </w:p>
    <w:p w14:paraId="4CD6DE40" w14:textId="77777777" w:rsidR="00F445B9" w:rsidRPr="0062263F" w:rsidRDefault="00F445B9" w:rsidP="00F445B9">
      <w:pPr>
        <w:keepNext w:val="0"/>
        <w:tabs>
          <w:tab w:val="left" w:pos="2160"/>
          <w:tab w:val="left" w:pos="2880"/>
        </w:tabs>
      </w:pPr>
      <w:r>
        <w:t>Stávající – beze změny</w:t>
      </w:r>
    </w:p>
    <w:p w14:paraId="196C3528" w14:textId="21762785" w:rsidR="006156D8" w:rsidRDefault="006156D8" w:rsidP="00EF3C4E">
      <w:pPr>
        <w:pStyle w:val="Normln2"/>
        <w:keepNext w:val="0"/>
        <w:keepLines w:val="0"/>
        <w:widowControl w:val="0"/>
        <w:rPr>
          <w:rFonts w:cs="Arial"/>
        </w:rPr>
      </w:pPr>
    </w:p>
    <w:p w14:paraId="673FEE82" w14:textId="77777777" w:rsidR="00284899" w:rsidRPr="000F31E2" w:rsidRDefault="00284899" w:rsidP="0069379C">
      <w:pPr>
        <w:pStyle w:val="Nadpis2"/>
        <w:keepNext w:val="0"/>
        <w:widowControl w:val="0"/>
        <w:numPr>
          <w:ilvl w:val="1"/>
          <w:numId w:val="3"/>
        </w:numPr>
        <w:spacing w:after="0"/>
        <w:rPr>
          <w:rFonts w:cs="Arial"/>
          <w:b/>
          <w:bCs/>
          <w:sz w:val="24"/>
          <w:szCs w:val="24"/>
          <w:u w:val="none"/>
        </w:rPr>
      </w:pPr>
      <w:bookmarkStart w:id="46" w:name="_Toc176730860"/>
      <w:r w:rsidRPr="000F31E2">
        <w:rPr>
          <w:rFonts w:cs="Arial"/>
          <w:b/>
          <w:bCs/>
          <w:sz w:val="24"/>
          <w:szCs w:val="24"/>
          <w:u w:val="none"/>
        </w:rPr>
        <w:t>Dopravní řešení</w:t>
      </w:r>
      <w:bookmarkEnd w:id="46"/>
    </w:p>
    <w:p w14:paraId="1AADED29" w14:textId="77777777" w:rsidR="006156D8" w:rsidRPr="000F31E2" w:rsidRDefault="00EF3C4E" w:rsidP="0069379C">
      <w:pPr>
        <w:pStyle w:val="Nadpis4"/>
        <w:keepNext w:val="0"/>
        <w:widowControl w:val="0"/>
        <w:numPr>
          <w:ilvl w:val="0"/>
          <w:numId w:val="17"/>
        </w:numPr>
        <w:spacing w:before="0" w:after="0"/>
        <w:rPr>
          <w:b/>
          <w:bCs/>
          <w:i w:val="0"/>
          <w:iCs/>
          <w:lang w:eastAsia="en-US"/>
        </w:rPr>
      </w:pPr>
      <w:bookmarkStart w:id="47" w:name="_Toc176730861"/>
      <w:r w:rsidRPr="000F31E2">
        <w:rPr>
          <w:b/>
          <w:bCs/>
          <w:i w:val="0"/>
          <w:iCs/>
          <w:lang w:eastAsia="en-US"/>
        </w:rPr>
        <w:t>p</w:t>
      </w:r>
      <w:r w:rsidR="006156D8" w:rsidRPr="000F31E2">
        <w:rPr>
          <w:b/>
          <w:bCs/>
          <w:i w:val="0"/>
          <w:iCs/>
          <w:lang w:eastAsia="en-US"/>
        </w:rPr>
        <w:t>opis dopravního řešení včetně bezbariérových opatření pro přístupnost a užívání stavby osobami se sníženou schopností pohybu nebo orientace:</w:t>
      </w:r>
      <w:bookmarkEnd w:id="47"/>
    </w:p>
    <w:p w14:paraId="7D79EBC4" w14:textId="443EE514" w:rsidR="00C7288A" w:rsidRDefault="00C7288A" w:rsidP="00C7288A">
      <w:pPr>
        <w:keepNext w:val="0"/>
        <w:spacing w:before="0"/>
      </w:pPr>
      <w:r>
        <w:t>P</w:t>
      </w:r>
      <w:r>
        <w:t>řístup k objektu pro pěší i automobily bude z místní komunikace na severovýchodní straně – stávající</w:t>
      </w:r>
    </w:p>
    <w:p w14:paraId="23245786" w14:textId="4956B1AB" w:rsidR="00C7288A" w:rsidRDefault="00C7288A" w:rsidP="00C7288A">
      <w:pPr>
        <w:keepNext w:val="0"/>
        <w:spacing w:before="0"/>
      </w:pPr>
      <w:r>
        <w:t>beze změny.</w:t>
      </w:r>
    </w:p>
    <w:p w14:paraId="2C45DAFA" w14:textId="77777777" w:rsidR="00C7288A" w:rsidRDefault="00C7288A" w:rsidP="00915654">
      <w:pPr>
        <w:keepNext w:val="0"/>
        <w:spacing w:before="0"/>
      </w:pPr>
    </w:p>
    <w:p w14:paraId="42A96488" w14:textId="77777777" w:rsidR="00284899" w:rsidRPr="000F31E2" w:rsidRDefault="00284899" w:rsidP="0069379C">
      <w:pPr>
        <w:pStyle w:val="Nadpis2"/>
        <w:keepNext w:val="0"/>
        <w:widowControl w:val="0"/>
        <w:numPr>
          <w:ilvl w:val="1"/>
          <w:numId w:val="3"/>
        </w:numPr>
        <w:spacing w:after="0"/>
        <w:rPr>
          <w:rFonts w:cs="Arial"/>
          <w:b/>
          <w:bCs/>
          <w:sz w:val="24"/>
          <w:szCs w:val="24"/>
          <w:u w:val="none"/>
        </w:rPr>
      </w:pPr>
      <w:bookmarkStart w:id="48" w:name="_Toc176730862"/>
      <w:r w:rsidRPr="000F31E2">
        <w:rPr>
          <w:rFonts w:cs="Arial"/>
          <w:b/>
          <w:bCs/>
          <w:sz w:val="24"/>
          <w:szCs w:val="24"/>
          <w:u w:val="none"/>
        </w:rPr>
        <w:t>Řešení vegetace a souvisejících terénních úprav</w:t>
      </w:r>
      <w:bookmarkEnd w:id="48"/>
    </w:p>
    <w:p w14:paraId="55926DFA" w14:textId="4E240FDC" w:rsidR="00F41B73" w:rsidRDefault="00C7288A" w:rsidP="0018115A">
      <w:pPr>
        <w:keepNext w:val="0"/>
      </w:pPr>
      <w:r>
        <w:t>Stávající -beze změny.</w:t>
      </w:r>
    </w:p>
    <w:p w14:paraId="306EA670" w14:textId="77777777" w:rsidR="00421F88" w:rsidRDefault="00421F88" w:rsidP="0018115A">
      <w:pPr>
        <w:keepNext w:val="0"/>
      </w:pPr>
    </w:p>
    <w:p w14:paraId="6A09579D" w14:textId="77777777" w:rsidR="00421F88" w:rsidRDefault="00421F88" w:rsidP="0018115A">
      <w:pPr>
        <w:keepNext w:val="0"/>
      </w:pPr>
    </w:p>
    <w:p w14:paraId="6D920575" w14:textId="77777777" w:rsidR="00F41B73" w:rsidRDefault="00F41B73" w:rsidP="0018115A">
      <w:pPr>
        <w:keepNext w:val="0"/>
      </w:pPr>
    </w:p>
    <w:p w14:paraId="52B6D338" w14:textId="73C18CCB" w:rsidR="0069379C" w:rsidRPr="007B1A20" w:rsidRDefault="0069379C" w:rsidP="0018115A">
      <w:pPr>
        <w:keepNext w:val="0"/>
      </w:pPr>
      <w:r w:rsidRPr="007B1A20">
        <w:t xml:space="preserve">V Praze, </w:t>
      </w:r>
      <w:r w:rsidR="00421F88">
        <w:t>0</w:t>
      </w:r>
      <w:r w:rsidR="00C7288A">
        <w:t>8</w:t>
      </w:r>
      <w:r w:rsidR="00E60A50" w:rsidRPr="007B1A20">
        <w:t>/</w:t>
      </w:r>
      <w:r w:rsidR="00421F88">
        <w:t>2024</w:t>
      </w:r>
      <w:r w:rsidRPr="007B1A20">
        <w:tab/>
      </w:r>
      <w:r w:rsidRPr="007B1A20">
        <w:tab/>
      </w:r>
      <w:r w:rsidRPr="007B1A20">
        <w:tab/>
      </w:r>
      <w:r w:rsidR="00EB408E" w:rsidRPr="007B1A20">
        <w:tab/>
      </w:r>
      <w:r w:rsidR="00EB408E" w:rsidRPr="007B1A20">
        <w:tab/>
      </w:r>
      <w:r w:rsidR="00EB408E" w:rsidRPr="007B1A20">
        <w:tab/>
        <w:t xml:space="preserve">zpracoval: </w:t>
      </w:r>
      <w:r w:rsidR="00EB408E" w:rsidRPr="007B1A20">
        <w:tab/>
        <w:t>Ing. Milan Matějovic</w:t>
      </w:r>
    </w:p>
    <w:p w14:paraId="4AD1EA6D" w14:textId="77777777" w:rsidR="00284899" w:rsidRPr="007B1A20" w:rsidRDefault="00EB408E" w:rsidP="0008455B">
      <w:pPr>
        <w:keepNext w:val="0"/>
        <w:rPr>
          <w:rFonts w:cs="Arial"/>
          <w:color w:val="FF0000"/>
        </w:rPr>
      </w:pPr>
      <w:r w:rsidRPr="007B1A20">
        <w:tab/>
      </w:r>
      <w:r w:rsidRPr="007B1A20">
        <w:tab/>
      </w:r>
      <w:r w:rsidRPr="007B1A20">
        <w:tab/>
      </w:r>
      <w:r w:rsidRPr="007B1A20">
        <w:tab/>
      </w:r>
      <w:r w:rsidRPr="007B1A20">
        <w:tab/>
      </w:r>
      <w:r w:rsidRPr="007B1A20">
        <w:tab/>
      </w:r>
      <w:r w:rsidRPr="007B1A20">
        <w:tab/>
      </w:r>
      <w:r w:rsidRPr="007B1A20">
        <w:tab/>
      </w:r>
      <w:r w:rsidRPr="007B1A20">
        <w:tab/>
      </w:r>
      <w:r w:rsidRPr="007B1A20">
        <w:tab/>
        <w:t>Ing. Martin Uher</w:t>
      </w:r>
    </w:p>
    <w:sectPr w:rsidR="00284899" w:rsidRPr="007B1A20" w:rsidSect="00C77AF2">
      <w:headerReference w:type="default" r:id="rId9"/>
      <w:footerReference w:type="default" r:id="rId10"/>
      <w:headerReference w:type="first" r:id="rId11"/>
      <w:footerReference w:type="first" r:id="rId12"/>
      <w:pgSz w:w="11907" w:h="16840"/>
      <w:pgMar w:top="1418" w:right="1134" w:bottom="1418" w:left="1276" w:header="567"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51061D" w14:textId="77777777" w:rsidR="00AA17F9" w:rsidRDefault="00AA17F9">
      <w:pPr>
        <w:spacing w:before="0"/>
      </w:pPr>
      <w:r>
        <w:separator/>
      </w:r>
    </w:p>
  </w:endnote>
  <w:endnote w:type="continuationSeparator" w:id="0">
    <w:p w14:paraId="6B274BAE" w14:textId="77777777" w:rsidR="00AA17F9" w:rsidRDefault="00AA17F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5">
    <w:altName w:val="Malgun Gothic Semilight"/>
    <w:panose1 w:val="00000000000000000000"/>
    <w:charset w:val="88"/>
    <w:family w:val="auto"/>
    <w:notTrueType/>
    <w:pitch w:val="default"/>
    <w:sig w:usb0="00000000" w:usb1="08080000" w:usb2="00000010" w:usb3="00000000" w:csb0="00100000" w:csb1="00000000"/>
  </w:font>
  <w:font w:name="CIDFont+F4">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C4CD8" w14:textId="77777777" w:rsidR="00AA17F9" w:rsidRPr="00A143B8" w:rsidRDefault="00AA17F9" w:rsidP="00BA4D77">
    <w:pPr>
      <w:pStyle w:val="Zpat"/>
      <w:rPr>
        <w:sz w:val="16"/>
        <w:szCs w:val="16"/>
      </w:rPr>
    </w:pPr>
    <w:r>
      <w:rPr>
        <w:sz w:val="16"/>
        <w:szCs w:val="16"/>
      </w:rPr>
      <w:t xml:space="preserve">Souhrnná technická zpráva </w:t>
    </w:r>
    <w:r>
      <w:tab/>
    </w:r>
    <w:r>
      <w:tab/>
    </w:r>
    <w:r w:rsidRPr="00A143B8">
      <w:rPr>
        <w:sz w:val="16"/>
        <w:szCs w:val="16"/>
      </w:rPr>
      <w:t xml:space="preserve">Strana </w:t>
    </w:r>
    <w:r w:rsidRPr="00A143B8">
      <w:rPr>
        <w:sz w:val="16"/>
        <w:szCs w:val="16"/>
      </w:rPr>
      <w:fldChar w:fldCharType="begin"/>
    </w:r>
    <w:r w:rsidRPr="00A143B8">
      <w:rPr>
        <w:sz w:val="16"/>
        <w:szCs w:val="16"/>
      </w:rPr>
      <w:instrText xml:space="preserve"> PAGE </w:instrText>
    </w:r>
    <w:r w:rsidRPr="00A143B8">
      <w:rPr>
        <w:sz w:val="16"/>
        <w:szCs w:val="16"/>
      </w:rPr>
      <w:fldChar w:fldCharType="separate"/>
    </w:r>
    <w:r w:rsidR="00421F88">
      <w:rPr>
        <w:noProof/>
        <w:sz w:val="16"/>
        <w:szCs w:val="16"/>
      </w:rPr>
      <w:t>3</w:t>
    </w:r>
    <w:r w:rsidRPr="00A143B8">
      <w:rPr>
        <w:sz w:val="16"/>
        <w:szCs w:val="16"/>
      </w:rPr>
      <w:fldChar w:fldCharType="end"/>
    </w:r>
    <w:r>
      <w:rPr>
        <w:sz w:val="16"/>
        <w:szCs w:val="16"/>
      </w:rPr>
      <w:t xml:space="preserve"> z </w:t>
    </w:r>
    <w:r w:rsidRPr="00A143B8">
      <w:rPr>
        <w:sz w:val="16"/>
        <w:szCs w:val="16"/>
      </w:rPr>
      <w:fldChar w:fldCharType="begin"/>
    </w:r>
    <w:r w:rsidRPr="00A143B8">
      <w:rPr>
        <w:sz w:val="16"/>
        <w:szCs w:val="16"/>
      </w:rPr>
      <w:instrText xml:space="preserve"> NUMPAGES </w:instrText>
    </w:r>
    <w:r w:rsidRPr="00A143B8">
      <w:rPr>
        <w:sz w:val="16"/>
        <w:szCs w:val="16"/>
      </w:rPr>
      <w:fldChar w:fldCharType="separate"/>
    </w:r>
    <w:r w:rsidR="00421F88">
      <w:rPr>
        <w:noProof/>
        <w:sz w:val="16"/>
        <w:szCs w:val="16"/>
      </w:rPr>
      <w:t>14</w:t>
    </w:r>
    <w:r w:rsidRPr="00A143B8">
      <w:rPr>
        <w:sz w:val="16"/>
        <w:szCs w:val="16"/>
      </w:rPr>
      <w:fldChar w:fldCharType="end"/>
    </w:r>
  </w:p>
  <w:p w14:paraId="667CD880" w14:textId="77777777" w:rsidR="00AA17F9" w:rsidRDefault="00AA17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728E8" w14:textId="77777777" w:rsidR="00AA17F9" w:rsidRPr="00A143B8" w:rsidRDefault="00AA17F9" w:rsidP="00BA4D77">
    <w:pPr>
      <w:pStyle w:val="Zpat"/>
      <w:rPr>
        <w:sz w:val="16"/>
        <w:szCs w:val="16"/>
      </w:rPr>
    </w:pPr>
    <w:r>
      <w:rPr>
        <w:sz w:val="16"/>
        <w:szCs w:val="16"/>
      </w:rPr>
      <w:t xml:space="preserve">Souhrnná technická zpráva </w:t>
    </w:r>
    <w:r>
      <w:tab/>
    </w:r>
    <w:r>
      <w:tab/>
    </w:r>
    <w:r w:rsidRPr="00A143B8">
      <w:rPr>
        <w:sz w:val="16"/>
        <w:szCs w:val="16"/>
      </w:rPr>
      <w:t xml:space="preserve">Strana </w:t>
    </w:r>
    <w:r w:rsidRPr="00A143B8">
      <w:rPr>
        <w:sz w:val="16"/>
        <w:szCs w:val="16"/>
      </w:rPr>
      <w:fldChar w:fldCharType="begin"/>
    </w:r>
    <w:r w:rsidRPr="00A143B8">
      <w:rPr>
        <w:sz w:val="16"/>
        <w:szCs w:val="16"/>
      </w:rPr>
      <w:instrText xml:space="preserve"> PAGE </w:instrText>
    </w:r>
    <w:r w:rsidRPr="00A143B8">
      <w:rPr>
        <w:sz w:val="16"/>
        <w:szCs w:val="16"/>
      </w:rPr>
      <w:fldChar w:fldCharType="separate"/>
    </w:r>
    <w:r w:rsidR="00421F88">
      <w:rPr>
        <w:noProof/>
        <w:sz w:val="16"/>
        <w:szCs w:val="16"/>
      </w:rPr>
      <w:t>1</w:t>
    </w:r>
    <w:r w:rsidRPr="00A143B8">
      <w:rPr>
        <w:sz w:val="16"/>
        <w:szCs w:val="16"/>
      </w:rPr>
      <w:fldChar w:fldCharType="end"/>
    </w:r>
    <w:r>
      <w:rPr>
        <w:sz w:val="16"/>
        <w:szCs w:val="16"/>
      </w:rPr>
      <w:t>z</w:t>
    </w:r>
    <w:r w:rsidRPr="00A143B8">
      <w:rPr>
        <w:sz w:val="16"/>
        <w:szCs w:val="16"/>
      </w:rPr>
      <w:fldChar w:fldCharType="begin"/>
    </w:r>
    <w:r w:rsidRPr="00A143B8">
      <w:rPr>
        <w:sz w:val="16"/>
        <w:szCs w:val="16"/>
      </w:rPr>
      <w:instrText xml:space="preserve"> NUMPAGES </w:instrText>
    </w:r>
    <w:r w:rsidRPr="00A143B8">
      <w:rPr>
        <w:sz w:val="16"/>
        <w:szCs w:val="16"/>
      </w:rPr>
      <w:fldChar w:fldCharType="separate"/>
    </w:r>
    <w:r w:rsidR="00421F88">
      <w:rPr>
        <w:noProof/>
        <w:sz w:val="16"/>
        <w:szCs w:val="16"/>
      </w:rPr>
      <w:t>14</w:t>
    </w:r>
    <w:r w:rsidRPr="00A143B8">
      <w:rPr>
        <w:sz w:val="16"/>
        <w:szCs w:val="16"/>
      </w:rPr>
      <w:fldChar w:fldCharType="end"/>
    </w:r>
  </w:p>
  <w:p w14:paraId="4818FC9C" w14:textId="77777777" w:rsidR="00AA17F9" w:rsidRDefault="00AA17F9" w:rsidP="00BA4D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A0FF91" w14:textId="77777777" w:rsidR="00AA17F9" w:rsidRDefault="00AA17F9">
      <w:pPr>
        <w:spacing w:before="0"/>
      </w:pPr>
      <w:r>
        <w:separator/>
      </w:r>
    </w:p>
  </w:footnote>
  <w:footnote w:type="continuationSeparator" w:id="0">
    <w:p w14:paraId="2B65D8E9" w14:textId="77777777" w:rsidR="00AA17F9" w:rsidRDefault="00AA17F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47FD7" w14:textId="77777777" w:rsidR="009D5A1C" w:rsidRDefault="009D5A1C" w:rsidP="009D5A1C">
    <w:pPr>
      <w:pStyle w:val="Zhlav"/>
      <w:pBdr>
        <w:bottom w:val="single" w:sz="6" w:space="0" w:color="auto"/>
      </w:pBdr>
      <w:tabs>
        <w:tab w:val="right" w:pos="9781"/>
      </w:tabs>
      <w:rPr>
        <w:sz w:val="18"/>
        <w:szCs w:val="18"/>
      </w:rPr>
    </w:pPr>
  </w:p>
  <w:p w14:paraId="3065957C" w14:textId="05C62A61" w:rsidR="009D5A1C" w:rsidRPr="00C40DB2" w:rsidRDefault="009D5A1C" w:rsidP="009D5A1C">
    <w:pPr>
      <w:pStyle w:val="Zhlav"/>
      <w:pBdr>
        <w:bottom w:val="single" w:sz="6" w:space="0" w:color="auto"/>
      </w:pBdr>
      <w:tabs>
        <w:tab w:val="right" w:pos="9781"/>
      </w:tabs>
    </w:pPr>
    <w:r>
      <w:rPr>
        <w:sz w:val="18"/>
        <w:szCs w:val="18"/>
      </w:rPr>
      <w:t>Reinvest spol.</w:t>
    </w:r>
    <w:r w:rsidRPr="00751A29">
      <w:rPr>
        <w:sz w:val="18"/>
        <w:szCs w:val="18"/>
      </w:rPr>
      <w:t xml:space="preserve"> s.r.o.                    </w:t>
    </w:r>
    <w:r>
      <w:rPr>
        <w:sz w:val="18"/>
        <w:szCs w:val="18"/>
      </w:rPr>
      <w:tab/>
    </w:r>
    <w:r>
      <w:rPr>
        <w:sz w:val="18"/>
        <w:szCs w:val="18"/>
      </w:rPr>
      <w:tab/>
      <w:t>08/2024</w:t>
    </w:r>
  </w:p>
  <w:p w14:paraId="04DFF4AD" w14:textId="148E4123" w:rsidR="00AA17F9" w:rsidRPr="009D5A1C" w:rsidRDefault="00AA17F9" w:rsidP="009D5A1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A31E2" w14:textId="77777777" w:rsidR="009D5A1C" w:rsidRDefault="009D5A1C" w:rsidP="009D5A1C">
    <w:pPr>
      <w:pStyle w:val="Zhlav"/>
      <w:pBdr>
        <w:bottom w:val="single" w:sz="6" w:space="0" w:color="auto"/>
      </w:pBdr>
      <w:tabs>
        <w:tab w:val="right" w:pos="9781"/>
      </w:tabs>
      <w:rPr>
        <w:sz w:val="18"/>
        <w:szCs w:val="18"/>
      </w:rPr>
    </w:pPr>
  </w:p>
  <w:p w14:paraId="585241BC" w14:textId="1F5619D8" w:rsidR="009D5A1C" w:rsidRPr="00C40DB2" w:rsidRDefault="009D5A1C" w:rsidP="009D5A1C">
    <w:pPr>
      <w:pStyle w:val="Zhlav"/>
      <w:pBdr>
        <w:bottom w:val="single" w:sz="6" w:space="0" w:color="auto"/>
      </w:pBdr>
      <w:tabs>
        <w:tab w:val="right" w:pos="9781"/>
      </w:tabs>
    </w:pPr>
    <w:r>
      <w:rPr>
        <w:sz w:val="18"/>
        <w:szCs w:val="18"/>
      </w:rPr>
      <w:t>Reinvest spol.</w:t>
    </w:r>
    <w:r w:rsidRPr="00751A29">
      <w:rPr>
        <w:sz w:val="18"/>
        <w:szCs w:val="18"/>
      </w:rPr>
      <w:t xml:space="preserve"> s.r.o.                    </w:t>
    </w:r>
    <w:r>
      <w:rPr>
        <w:sz w:val="18"/>
        <w:szCs w:val="18"/>
      </w:rPr>
      <w:tab/>
    </w:r>
    <w:r>
      <w:rPr>
        <w:sz w:val="18"/>
        <w:szCs w:val="18"/>
      </w:rPr>
      <w:tab/>
      <w:t>08/2024</w:t>
    </w:r>
  </w:p>
  <w:p w14:paraId="4649A47F" w14:textId="7CD6D264" w:rsidR="00AA17F9" w:rsidRPr="009D5A1C" w:rsidRDefault="00AA17F9" w:rsidP="009D5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1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8"/>
    <w:multiLevelType w:val="multilevel"/>
    <w:tmpl w:val="00000008"/>
    <w:name w:val="WW8Num8"/>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5273C4"/>
    <w:multiLevelType w:val="hybridMultilevel"/>
    <w:tmpl w:val="E82EA9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765189"/>
    <w:multiLevelType w:val="hybridMultilevel"/>
    <w:tmpl w:val="EBE8ABBE"/>
    <w:lvl w:ilvl="0" w:tplc="2EBC6464">
      <w:numFmt w:val="bullet"/>
      <w:lvlText w:val=""/>
      <w:lvlJc w:val="left"/>
      <w:pPr>
        <w:ind w:left="720" w:hanging="360"/>
      </w:pPr>
      <w:rPr>
        <w:rFonts w:ascii="CIDFont+F5" w:eastAsia="CIDFont+F5" w:hAnsi="CIDFont+F4" w:cs="CIDFont+F5"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DD763E"/>
    <w:multiLevelType w:val="hybridMultilevel"/>
    <w:tmpl w:val="1FC42E60"/>
    <w:lvl w:ilvl="0" w:tplc="C728F1B4">
      <w:start w:val="1"/>
      <w:numFmt w:val="decimal"/>
      <w:lvlText w:val="%1)"/>
      <w:lvlJc w:val="left"/>
      <w:pPr>
        <w:ind w:left="900" w:hanging="360"/>
      </w:pPr>
      <w:rPr>
        <w:rFonts w:hint="default"/>
      </w:rPr>
    </w:lvl>
    <w:lvl w:ilvl="1" w:tplc="04050019">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5" w15:restartNumberingAfterBreak="0">
    <w:nsid w:val="111C10B2"/>
    <w:multiLevelType w:val="hybridMultilevel"/>
    <w:tmpl w:val="A15838D0"/>
    <w:lvl w:ilvl="0" w:tplc="852A1524">
      <w:start w:val="1"/>
      <w:numFmt w:val="upperLetter"/>
      <w:lvlText w:val="%1"/>
      <w:lvlJc w:val="left"/>
      <w:pPr>
        <w:ind w:left="927" w:hanging="360"/>
      </w:pPr>
      <w:rPr>
        <w:rFonts w:hint="default"/>
        <w:b/>
        <w:i w:val="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28B236B"/>
    <w:multiLevelType w:val="hybridMultilevel"/>
    <w:tmpl w:val="EC2019A0"/>
    <w:lvl w:ilvl="0" w:tplc="29BC772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38041FA"/>
    <w:multiLevelType w:val="hybridMultilevel"/>
    <w:tmpl w:val="E7B21ACE"/>
    <w:lvl w:ilvl="0" w:tplc="038214E0">
      <w:start w:val="1"/>
      <w:numFmt w:val="bullet"/>
      <w:lvlText w:val=""/>
      <w:lvlJc w:val="left"/>
      <w:pPr>
        <w:tabs>
          <w:tab w:val="num" w:pos="1065"/>
        </w:tabs>
        <w:ind w:left="1065" w:hanging="360"/>
      </w:pPr>
      <w:rPr>
        <w:rFonts w:ascii="Symbol" w:hAnsi="Symbol" w:hint="default"/>
      </w:rPr>
    </w:lvl>
    <w:lvl w:ilvl="1" w:tplc="04050003">
      <w:start w:val="1"/>
      <w:numFmt w:val="bullet"/>
      <w:lvlText w:val="o"/>
      <w:lvlJc w:val="left"/>
      <w:pPr>
        <w:tabs>
          <w:tab w:val="num" w:pos="1785"/>
        </w:tabs>
        <w:ind w:left="1785" w:hanging="360"/>
      </w:pPr>
      <w:rPr>
        <w:rFonts w:ascii="Courier New" w:hAnsi="Courier New" w:cs="Times New Roman" w:hint="default"/>
      </w:rPr>
    </w:lvl>
    <w:lvl w:ilvl="2" w:tplc="04050005">
      <w:start w:val="1"/>
      <w:numFmt w:val="bullet"/>
      <w:lvlText w:val=""/>
      <w:lvlJc w:val="left"/>
      <w:pPr>
        <w:tabs>
          <w:tab w:val="num" w:pos="2505"/>
        </w:tabs>
        <w:ind w:left="2505" w:hanging="360"/>
      </w:pPr>
      <w:rPr>
        <w:rFonts w:ascii="Wingdings" w:hAnsi="Wingdings" w:hint="default"/>
      </w:rPr>
    </w:lvl>
    <w:lvl w:ilvl="3" w:tplc="04050001">
      <w:start w:val="1"/>
      <w:numFmt w:val="bullet"/>
      <w:lvlText w:val=""/>
      <w:lvlJc w:val="left"/>
      <w:pPr>
        <w:tabs>
          <w:tab w:val="num" w:pos="3225"/>
        </w:tabs>
        <w:ind w:left="3225" w:hanging="360"/>
      </w:pPr>
      <w:rPr>
        <w:rFonts w:ascii="Symbol" w:hAnsi="Symbol" w:hint="default"/>
      </w:rPr>
    </w:lvl>
    <w:lvl w:ilvl="4" w:tplc="04050003">
      <w:start w:val="1"/>
      <w:numFmt w:val="bullet"/>
      <w:lvlText w:val="o"/>
      <w:lvlJc w:val="left"/>
      <w:pPr>
        <w:tabs>
          <w:tab w:val="num" w:pos="3945"/>
        </w:tabs>
        <w:ind w:left="3945" w:hanging="360"/>
      </w:pPr>
      <w:rPr>
        <w:rFonts w:ascii="Courier New" w:hAnsi="Courier New" w:cs="Times New Roman" w:hint="default"/>
      </w:rPr>
    </w:lvl>
    <w:lvl w:ilvl="5" w:tplc="04050005">
      <w:start w:val="1"/>
      <w:numFmt w:val="bullet"/>
      <w:lvlText w:val=""/>
      <w:lvlJc w:val="left"/>
      <w:pPr>
        <w:tabs>
          <w:tab w:val="num" w:pos="4665"/>
        </w:tabs>
        <w:ind w:left="4665" w:hanging="360"/>
      </w:pPr>
      <w:rPr>
        <w:rFonts w:ascii="Wingdings" w:hAnsi="Wingdings" w:hint="default"/>
      </w:rPr>
    </w:lvl>
    <w:lvl w:ilvl="6" w:tplc="04050001">
      <w:start w:val="1"/>
      <w:numFmt w:val="bullet"/>
      <w:lvlText w:val=""/>
      <w:lvlJc w:val="left"/>
      <w:pPr>
        <w:tabs>
          <w:tab w:val="num" w:pos="5385"/>
        </w:tabs>
        <w:ind w:left="5385" w:hanging="360"/>
      </w:pPr>
      <w:rPr>
        <w:rFonts w:ascii="Symbol" w:hAnsi="Symbol" w:hint="default"/>
      </w:rPr>
    </w:lvl>
    <w:lvl w:ilvl="7" w:tplc="04050003">
      <w:start w:val="1"/>
      <w:numFmt w:val="bullet"/>
      <w:lvlText w:val="o"/>
      <w:lvlJc w:val="left"/>
      <w:pPr>
        <w:tabs>
          <w:tab w:val="num" w:pos="6105"/>
        </w:tabs>
        <w:ind w:left="6105" w:hanging="360"/>
      </w:pPr>
      <w:rPr>
        <w:rFonts w:ascii="Courier New" w:hAnsi="Courier New" w:cs="Times New Roman" w:hint="default"/>
      </w:rPr>
    </w:lvl>
    <w:lvl w:ilvl="8" w:tplc="04050005">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143E351E"/>
    <w:multiLevelType w:val="hybridMultilevel"/>
    <w:tmpl w:val="F1840B80"/>
    <w:lvl w:ilvl="0" w:tplc="7C206AD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164D3B50"/>
    <w:multiLevelType w:val="hybridMultilevel"/>
    <w:tmpl w:val="0C5ECC0C"/>
    <w:lvl w:ilvl="0" w:tplc="624A4B6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7555618"/>
    <w:multiLevelType w:val="hybridMultilevel"/>
    <w:tmpl w:val="1966A6E0"/>
    <w:lvl w:ilvl="0" w:tplc="282C727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756647E"/>
    <w:multiLevelType w:val="multilevel"/>
    <w:tmpl w:val="3CF4EAFE"/>
    <w:lvl w:ilvl="0">
      <w:start w:val="1"/>
      <w:numFmt w:val="upperLetter"/>
      <w:lvlText w:val="%1."/>
      <w:lvlJc w:val="left"/>
      <w:pPr>
        <w:tabs>
          <w:tab w:val="num" w:pos="432"/>
        </w:tabs>
        <w:ind w:left="432" w:hanging="432"/>
      </w:pPr>
      <w:rPr>
        <w:rFonts w:ascii="Arial" w:hAnsi="Arial" w:cs="Times New Roman" w:hint="default"/>
        <w:b/>
        <w:i w:val="0"/>
        <w:sz w:val="22"/>
      </w:rPr>
    </w:lvl>
    <w:lvl w:ilvl="1">
      <w:start w:val="1"/>
      <w:numFmt w:val="decimal"/>
      <w:lvlText w:val="%1.%2"/>
      <w:lvlJc w:val="left"/>
      <w:pPr>
        <w:tabs>
          <w:tab w:val="num" w:pos="576"/>
        </w:tabs>
        <w:ind w:left="576" w:hanging="576"/>
      </w:pPr>
      <w:rPr>
        <w:rFonts w:cs="Times New Roman" w:hint="default"/>
      </w:rPr>
    </w:lvl>
    <w:lvl w:ilvl="2">
      <w:start w:val="1"/>
      <w:numFmt w:val="decimal"/>
      <w:pStyle w:val="RaCaNadpis3"/>
      <w:lvlText w:val="%1.%2.%3"/>
      <w:lvlJc w:val="left"/>
      <w:pPr>
        <w:tabs>
          <w:tab w:val="num" w:pos="862"/>
        </w:tabs>
        <w:ind w:left="862"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A0153AD"/>
    <w:multiLevelType w:val="multilevel"/>
    <w:tmpl w:val="58DED68E"/>
    <w:lvl w:ilvl="0">
      <w:start w:val="1"/>
      <w:numFmt w:val="upperLetter"/>
      <w:pStyle w:val="Nadpistlust"/>
      <w:lvlText w:val="%1."/>
      <w:lvlJc w:val="left"/>
      <w:pPr>
        <w:tabs>
          <w:tab w:val="num" w:pos="432"/>
        </w:tabs>
        <w:ind w:left="432" w:hanging="432"/>
      </w:pPr>
      <w:rPr>
        <w:rFonts w:ascii="Arial" w:hAnsi="Arial" w:cs="Times New Roman" w:hint="default"/>
        <w:b/>
        <w:i w:val="0"/>
        <w:sz w:val="28"/>
        <w:szCs w:val="28"/>
      </w:rPr>
    </w:lvl>
    <w:lvl w:ilvl="1">
      <w:start w:val="1"/>
      <w:numFmt w:val="decimal"/>
      <w:lvlText w:val="B.%2"/>
      <w:lvlJc w:val="left"/>
      <w:pPr>
        <w:tabs>
          <w:tab w:val="num" w:pos="576"/>
        </w:tabs>
        <w:ind w:left="576" w:hanging="576"/>
      </w:pPr>
      <w:rPr>
        <w:rFonts w:cs="Times New Roman" w:hint="default"/>
        <w:b/>
        <w:sz w:val="28"/>
        <w:szCs w:val="28"/>
      </w:rPr>
    </w:lvl>
    <w:lvl w:ilvl="2">
      <w:start w:val="1"/>
      <w:numFmt w:val="decimal"/>
      <w:lvlText w:val="B.%2.%3"/>
      <w:lvlJc w:val="left"/>
      <w:pPr>
        <w:tabs>
          <w:tab w:val="num" w:pos="1004"/>
        </w:tabs>
        <w:ind w:left="1004" w:hanging="720"/>
      </w:pPr>
      <w:rPr>
        <w:rFonts w:cs="Times New Roman" w:hint="default"/>
        <w:b/>
        <w:sz w:val="24"/>
      </w:rPr>
    </w:lvl>
    <w:lvl w:ilvl="3">
      <w:start w:val="1"/>
      <w:numFmt w:val="decimal"/>
      <w:lvlText w:val="B.%2.%3.%4"/>
      <w:lvlJc w:val="left"/>
      <w:pPr>
        <w:tabs>
          <w:tab w:val="num" w:pos="864"/>
        </w:tabs>
        <w:ind w:left="864" w:hanging="864"/>
      </w:pPr>
      <w:rPr>
        <w:rFonts w:cs="Times New Roman" w:hint="default"/>
        <w:b w:val="0"/>
        <w:sz w:val="24"/>
        <w:szCs w:val="24"/>
      </w:rPr>
    </w:lvl>
    <w:lvl w:ilvl="4">
      <w:start w:val="1"/>
      <w:numFmt w:val="decimal"/>
      <w:lvlText w:val="B.%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1A4E5B69"/>
    <w:multiLevelType w:val="hybridMultilevel"/>
    <w:tmpl w:val="A8AC6E64"/>
    <w:lvl w:ilvl="0" w:tplc="5BB4884E">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1C522CD1"/>
    <w:multiLevelType w:val="hybridMultilevel"/>
    <w:tmpl w:val="B3707B2E"/>
    <w:lvl w:ilvl="0" w:tplc="536A991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1C5C33A2"/>
    <w:multiLevelType w:val="hybridMultilevel"/>
    <w:tmpl w:val="B3F436A4"/>
    <w:lvl w:ilvl="0" w:tplc="CE98593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1DC41E33"/>
    <w:multiLevelType w:val="hybridMultilevel"/>
    <w:tmpl w:val="3726FFBC"/>
    <w:lvl w:ilvl="0" w:tplc="DB5E45C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75940B4"/>
    <w:multiLevelType w:val="hybridMultilevel"/>
    <w:tmpl w:val="687A7082"/>
    <w:lvl w:ilvl="0" w:tplc="96667222">
      <w:start w:val="1"/>
      <w:numFmt w:val="bullet"/>
      <w:pStyle w:val="Styl6"/>
      <w:lvlText w:val=""/>
      <w:lvlJc w:val="left"/>
      <w:pPr>
        <w:tabs>
          <w:tab w:val="num" w:pos="360"/>
        </w:tabs>
        <w:ind w:left="360" w:hanging="360"/>
      </w:pPr>
      <w:rPr>
        <w:rFonts w:ascii="Symbol" w:hAnsi="Symbol" w:hint="default"/>
      </w:rPr>
    </w:lvl>
    <w:lvl w:ilvl="1" w:tplc="FACCF3C4">
      <w:start w:val="1"/>
      <w:numFmt w:val="bullet"/>
      <w:lvlText w:val="o"/>
      <w:lvlJc w:val="left"/>
      <w:pPr>
        <w:tabs>
          <w:tab w:val="num" w:pos="1080"/>
        </w:tabs>
        <w:ind w:left="1080" w:hanging="360"/>
      </w:pPr>
      <w:rPr>
        <w:rFonts w:ascii="Courier New" w:hAnsi="Courier New" w:hint="default"/>
      </w:rPr>
    </w:lvl>
    <w:lvl w:ilvl="2" w:tplc="71962102" w:tentative="1">
      <w:start w:val="1"/>
      <w:numFmt w:val="bullet"/>
      <w:lvlText w:val=""/>
      <w:lvlJc w:val="left"/>
      <w:pPr>
        <w:tabs>
          <w:tab w:val="num" w:pos="1800"/>
        </w:tabs>
        <w:ind w:left="1800" w:hanging="360"/>
      </w:pPr>
      <w:rPr>
        <w:rFonts w:ascii="Wingdings" w:hAnsi="Wingdings" w:hint="default"/>
      </w:rPr>
    </w:lvl>
    <w:lvl w:ilvl="3" w:tplc="D102BC40" w:tentative="1">
      <w:start w:val="1"/>
      <w:numFmt w:val="bullet"/>
      <w:lvlText w:val=""/>
      <w:lvlJc w:val="left"/>
      <w:pPr>
        <w:tabs>
          <w:tab w:val="num" w:pos="2520"/>
        </w:tabs>
        <w:ind w:left="2520" w:hanging="360"/>
      </w:pPr>
      <w:rPr>
        <w:rFonts w:ascii="Symbol" w:hAnsi="Symbol" w:hint="default"/>
      </w:rPr>
    </w:lvl>
    <w:lvl w:ilvl="4" w:tplc="758286FC" w:tentative="1">
      <w:start w:val="1"/>
      <w:numFmt w:val="bullet"/>
      <w:lvlText w:val="o"/>
      <w:lvlJc w:val="left"/>
      <w:pPr>
        <w:tabs>
          <w:tab w:val="num" w:pos="3240"/>
        </w:tabs>
        <w:ind w:left="3240" w:hanging="360"/>
      </w:pPr>
      <w:rPr>
        <w:rFonts w:ascii="Courier New" w:hAnsi="Courier New" w:hint="default"/>
      </w:rPr>
    </w:lvl>
    <w:lvl w:ilvl="5" w:tplc="E09EB26E" w:tentative="1">
      <w:start w:val="1"/>
      <w:numFmt w:val="bullet"/>
      <w:lvlText w:val=""/>
      <w:lvlJc w:val="left"/>
      <w:pPr>
        <w:tabs>
          <w:tab w:val="num" w:pos="3960"/>
        </w:tabs>
        <w:ind w:left="3960" w:hanging="360"/>
      </w:pPr>
      <w:rPr>
        <w:rFonts w:ascii="Wingdings" w:hAnsi="Wingdings" w:hint="default"/>
      </w:rPr>
    </w:lvl>
    <w:lvl w:ilvl="6" w:tplc="98403382" w:tentative="1">
      <w:start w:val="1"/>
      <w:numFmt w:val="bullet"/>
      <w:lvlText w:val=""/>
      <w:lvlJc w:val="left"/>
      <w:pPr>
        <w:tabs>
          <w:tab w:val="num" w:pos="4680"/>
        </w:tabs>
        <w:ind w:left="4680" w:hanging="360"/>
      </w:pPr>
      <w:rPr>
        <w:rFonts w:ascii="Symbol" w:hAnsi="Symbol" w:hint="default"/>
      </w:rPr>
    </w:lvl>
    <w:lvl w:ilvl="7" w:tplc="725E031C" w:tentative="1">
      <w:start w:val="1"/>
      <w:numFmt w:val="bullet"/>
      <w:lvlText w:val="o"/>
      <w:lvlJc w:val="left"/>
      <w:pPr>
        <w:tabs>
          <w:tab w:val="num" w:pos="5400"/>
        </w:tabs>
        <w:ind w:left="5400" w:hanging="360"/>
      </w:pPr>
      <w:rPr>
        <w:rFonts w:ascii="Courier New" w:hAnsi="Courier New" w:hint="default"/>
      </w:rPr>
    </w:lvl>
    <w:lvl w:ilvl="8" w:tplc="A2EA750C"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78433E0"/>
    <w:multiLevelType w:val="singleLevel"/>
    <w:tmpl w:val="2E561E84"/>
    <w:lvl w:ilvl="0">
      <w:start w:val="1"/>
      <w:numFmt w:val="bullet"/>
      <w:pStyle w:val="Znaka"/>
      <w:lvlText w:val=""/>
      <w:lvlJc w:val="left"/>
      <w:pPr>
        <w:tabs>
          <w:tab w:val="num" w:pos="360"/>
        </w:tabs>
        <w:ind w:left="360" w:hanging="360"/>
      </w:pPr>
      <w:rPr>
        <w:rFonts w:ascii="Symbol" w:hAnsi="Symbol" w:hint="default"/>
      </w:rPr>
    </w:lvl>
  </w:abstractNum>
  <w:abstractNum w:abstractNumId="19" w15:restartNumberingAfterBreak="0">
    <w:nsid w:val="2BCA203C"/>
    <w:multiLevelType w:val="hybridMultilevel"/>
    <w:tmpl w:val="914C91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E3C7E3D"/>
    <w:multiLevelType w:val="hybridMultilevel"/>
    <w:tmpl w:val="82BAAD04"/>
    <w:lvl w:ilvl="0" w:tplc="FB6E33A4">
      <w:start w:val="3"/>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7C414E"/>
    <w:multiLevelType w:val="hybridMultilevel"/>
    <w:tmpl w:val="7E3A1D7C"/>
    <w:lvl w:ilvl="0" w:tplc="7602A920">
      <w:start w:val="1"/>
      <w:numFmt w:val="lowerLetter"/>
      <w:lvlText w:val="%1)"/>
      <w:lvlJc w:val="left"/>
      <w:pPr>
        <w:tabs>
          <w:tab w:val="num" w:pos="1069"/>
        </w:tabs>
        <w:ind w:left="1069" w:hanging="360"/>
      </w:pPr>
      <w:rPr>
        <w:rFonts w:ascii="Arial" w:hAnsi="Arial" w:cs="Arial" w:hint="default"/>
        <w:b/>
        <w:i w:val="0"/>
        <w:sz w:val="20"/>
        <w:szCs w:val="20"/>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22" w15:restartNumberingAfterBreak="0">
    <w:nsid w:val="35177C87"/>
    <w:multiLevelType w:val="hybridMultilevel"/>
    <w:tmpl w:val="1FC42E60"/>
    <w:lvl w:ilvl="0" w:tplc="C728F1B4">
      <w:start w:val="1"/>
      <w:numFmt w:val="decimal"/>
      <w:lvlText w:val="%1)"/>
      <w:lvlJc w:val="left"/>
      <w:pPr>
        <w:ind w:left="900" w:hanging="360"/>
      </w:pPr>
      <w:rPr>
        <w:rFonts w:hint="default"/>
      </w:rPr>
    </w:lvl>
    <w:lvl w:ilvl="1" w:tplc="04050019">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3" w15:restartNumberingAfterBreak="0">
    <w:nsid w:val="3E8B0A45"/>
    <w:multiLevelType w:val="hybridMultilevel"/>
    <w:tmpl w:val="AB72A86C"/>
    <w:lvl w:ilvl="0" w:tplc="B522483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EAD2C3D"/>
    <w:multiLevelType w:val="hybridMultilevel"/>
    <w:tmpl w:val="C302B6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EF73911"/>
    <w:multiLevelType w:val="hybridMultilevel"/>
    <w:tmpl w:val="9B6ACAA6"/>
    <w:lvl w:ilvl="0" w:tplc="50760FB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40A84188"/>
    <w:multiLevelType w:val="hybridMultilevel"/>
    <w:tmpl w:val="277AF432"/>
    <w:lvl w:ilvl="0" w:tplc="1CE01AC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2E6164"/>
    <w:multiLevelType w:val="multilevel"/>
    <w:tmpl w:val="94DE7D4C"/>
    <w:lvl w:ilvl="0">
      <w:start w:val="1"/>
      <w:numFmt w:val="upperLetter"/>
      <w:lvlText w:val="%1."/>
      <w:lvlJc w:val="left"/>
      <w:pPr>
        <w:tabs>
          <w:tab w:val="num" w:pos="432"/>
        </w:tabs>
        <w:ind w:left="432" w:hanging="432"/>
      </w:pPr>
      <w:rPr>
        <w:rFonts w:ascii="Arial" w:hAnsi="Arial" w:cs="Times New Roman" w:hint="default"/>
        <w:b/>
        <w:i w:val="0"/>
        <w:sz w:val="22"/>
      </w:rPr>
    </w:lvl>
    <w:lvl w:ilvl="1">
      <w:start w:val="1"/>
      <w:numFmt w:val="decimal"/>
      <w:pStyle w:val="Nadpis2"/>
      <w:lvlText w:val="%1.%2"/>
      <w:lvlJc w:val="left"/>
      <w:pPr>
        <w:tabs>
          <w:tab w:val="num" w:pos="576"/>
        </w:tabs>
        <w:ind w:left="576" w:hanging="576"/>
      </w:pPr>
      <w:rPr>
        <w:rFonts w:cs="Times New Roman" w:hint="default"/>
        <w:b/>
        <w:sz w:val="24"/>
      </w:rPr>
    </w:lvl>
    <w:lvl w:ilvl="2">
      <w:start w:val="1"/>
      <w:numFmt w:val="decimal"/>
      <w:pStyle w:val="Nadpis3"/>
      <w:lvlText w:val="%1.%2.%3"/>
      <w:lvlJc w:val="left"/>
      <w:pPr>
        <w:tabs>
          <w:tab w:val="num" w:pos="862"/>
        </w:tabs>
        <w:ind w:left="862" w:hanging="720"/>
      </w:pPr>
      <w:rPr>
        <w:rFonts w:cs="Times New Roman" w:hint="default"/>
        <w:sz w:val="24"/>
      </w:rPr>
    </w:lvl>
    <w:lvl w:ilvl="3">
      <w:start w:val="1"/>
      <w:numFmt w:val="decimal"/>
      <w:lvlText w:val="%1.%2.%3.%4"/>
      <w:lvlJc w:val="left"/>
      <w:pPr>
        <w:tabs>
          <w:tab w:val="num" w:pos="864"/>
        </w:tabs>
        <w:ind w:left="864" w:hanging="864"/>
      </w:pPr>
      <w:rPr>
        <w:rFonts w:ascii="Arial" w:hAnsi="Arial" w:cs="Times New Roman" w:hint="default"/>
        <w:sz w:val="20"/>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28" w15:restartNumberingAfterBreak="0">
    <w:nsid w:val="44AE13BE"/>
    <w:multiLevelType w:val="hybridMultilevel"/>
    <w:tmpl w:val="E3A6FB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7221F7A"/>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30" w15:restartNumberingAfterBreak="0">
    <w:nsid w:val="47815A53"/>
    <w:multiLevelType w:val="hybridMultilevel"/>
    <w:tmpl w:val="91A27FBE"/>
    <w:lvl w:ilvl="0" w:tplc="1966B82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9DC4505"/>
    <w:multiLevelType w:val="hybridMultilevel"/>
    <w:tmpl w:val="B602FEB0"/>
    <w:lvl w:ilvl="0" w:tplc="874E439A">
      <w:start w:val="1"/>
      <w:numFmt w:val="decimal"/>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297935"/>
    <w:multiLevelType w:val="multilevel"/>
    <w:tmpl w:val="932EE844"/>
    <w:lvl w:ilvl="0">
      <w:start w:val="1"/>
      <w:numFmt w:val="decimal"/>
      <w:pStyle w:val="Vedlnadpis"/>
      <w:lvlText w:val="%1"/>
      <w:lvlJc w:val="left"/>
      <w:pPr>
        <w:tabs>
          <w:tab w:val="num" w:pos="432"/>
        </w:tabs>
        <w:ind w:left="432" w:hanging="432"/>
      </w:pPr>
      <w:rPr>
        <w:rFonts w:cs="Times New Roman"/>
      </w:rPr>
    </w:lvl>
    <w:lvl w:ilvl="1">
      <w:start w:val="1"/>
      <w:numFmt w:val="decimal"/>
      <w:lvlRestart w:val="0"/>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Times New Roman" w:hAnsi="Times New Roman" w:cs="Times New Roman" w:hint="default"/>
        <w:b/>
        <w:i w:val="0"/>
        <w:sz w:val="32"/>
        <w:u w:val="none"/>
      </w:rPr>
    </w:lvl>
    <w:lvl w:ilvl="3">
      <w:start w:val="1"/>
      <w:numFmt w:val="decimal"/>
      <w:lvlText w:val="%1%3.%2..%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3" w15:restartNumberingAfterBreak="0">
    <w:nsid w:val="54631523"/>
    <w:multiLevelType w:val="hybridMultilevel"/>
    <w:tmpl w:val="DE74C204"/>
    <w:lvl w:ilvl="0" w:tplc="0C3C9E50">
      <w:numFmt w:val="bullet"/>
      <w:lvlText w:val=""/>
      <w:lvlJc w:val="left"/>
      <w:pPr>
        <w:ind w:left="720" w:hanging="360"/>
      </w:pPr>
      <w:rPr>
        <w:rFonts w:ascii="CIDFont+F5" w:eastAsia="CIDFont+F5" w:hAnsi="CIDFont+F4" w:cs="CIDFont+F5"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6985A73"/>
    <w:multiLevelType w:val="hybridMultilevel"/>
    <w:tmpl w:val="A7AE5FAA"/>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5C851368"/>
    <w:multiLevelType w:val="singleLevel"/>
    <w:tmpl w:val="12F20E16"/>
    <w:lvl w:ilvl="0">
      <w:start w:val="1"/>
      <w:numFmt w:val="bullet"/>
      <w:pStyle w:val="odsazen3"/>
      <w:lvlText w:val=""/>
      <w:lvlJc w:val="left"/>
      <w:pPr>
        <w:tabs>
          <w:tab w:val="num" w:pos="360"/>
        </w:tabs>
        <w:ind w:left="360" w:hanging="360"/>
      </w:pPr>
      <w:rPr>
        <w:rFonts w:ascii="Wingdings" w:hAnsi="Wingdings" w:hint="default"/>
      </w:rPr>
    </w:lvl>
  </w:abstractNum>
  <w:abstractNum w:abstractNumId="36" w15:restartNumberingAfterBreak="0">
    <w:nsid w:val="5E582094"/>
    <w:multiLevelType w:val="multilevel"/>
    <w:tmpl w:val="C9685328"/>
    <w:lvl w:ilvl="0">
      <w:start w:val="1"/>
      <w:numFmt w:val="decimal"/>
      <w:pStyle w:val="nadpistlust12"/>
      <w:lvlText w:val="%1."/>
      <w:lvlJc w:val="left"/>
      <w:pPr>
        <w:tabs>
          <w:tab w:val="num" w:pos="360"/>
        </w:tabs>
      </w:pPr>
      <w:rPr>
        <w:rFonts w:cs="Times New Roman"/>
      </w:rPr>
    </w:lvl>
    <w:lvl w:ilvl="1">
      <w:start w:val="1"/>
      <w:numFmt w:val="decimal"/>
      <w:pStyle w:val="RaCaNadpis2"/>
      <w:suff w:val="space"/>
      <w:lvlText w:val="%1.%2."/>
      <w:lvlJc w:val="left"/>
      <w:pPr>
        <w:ind w:left="142"/>
      </w:pPr>
      <w:rPr>
        <w:rFonts w:cs="Times New Roman"/>
      </w:rPr>
    </w:lvl>
    <w:lvl w:ilvl="2">
      <w:start w:val="1"/>
      <w:numFmt w:val="decimal"/>
      <w:pStyle w:val="nadpiskurz11"/>
      <w:lvlText w:val="%1.%2.%3."/>
      <w:lvlJc w:val="left"/>
      <w:pPr>
        <w:tabs>
          <w:tab w:val="num" w:pos="720"/>
        </w:tabs>
      </w:pPr>
      <w:rPr>
        <w:rFonts w:cs="Times New Roman"/>
      </w:rPr>
    </w:lvl>
    <w:lvl w:ilvl="3">
      <w:start w:val="1"/>
      <w:numFmt w:val="decimal"/>
      <w:lvlText w:val="%1.%2.%3.%4."/>
      <w:lvlJc w:val="left"/>
      <w:pPr>
        <w:tabs>
          <w:tab w:val="num" w:pos="1648"/>
        </w:tabs>
        <w:ind w:left="121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649C7CB7"/>
    <w:multiLevelType w:val="hybridMultilevel"/>
    <w:tmpl w:val="AAAAA780"/>
    <w:lvl w:ilvl="0" w:tplc="11983EC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8" w15:restartNumberingAfterBreak="0">
    <w:nsid w:val="6DA64CF0"/>
    <w:multiLevelType w:val="hybridMultilevel"/>
    <w:tmpl w:val="A11E8DEA"/>
    <w:lvl w:ilvl="0" w:tplc="9C2A99A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9" w15:restartNumberingAfterBreak="0">
    <w:nsid w:val="73C52BDE"/>
    <w:multiLevelType w:val="hybridMultilevel"/>
    <w:tmpl w:val="36BC4A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5587465"/>
    <w:multiLevelType w:val="hybridMultilevel"/>
    <w:tmpl w:val="C13A8668"/>
    <w:lvl w:ilvl="0" w:tplc="E520A8E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1" w15:restartNumberingAfterBreak="0">
    <w:nsid w:val="778F7B0A"/>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42" w15:restartNumberingAfterBreak="0">
    <w:nsid w:val="7D352E6C"/>
    <w:multiLevelType w:val="hybridMultilevel"/>
    <w:tmpl w:val="35B27ACE"/>
    <w:lvl w:ilvl="0" w:tplc="04050019">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num w:numId="1" w16cid:durableId="1369918809">
    <w:abstractNumId w:val="35"/>
  </w:num>
  <w:num w:numId="2" w16cid:durableId="410204815">
    <w:abstractNumId w:val="11"/>
  </w:num>
  <w:num w:numId="3" w16cid:durableId="1037241141">
    <w:abstractNumId w:val="12"/>
  </w:num>
  <w:num w:numId="4" w16cid:durableId="330569730">
    <w:abstractNumId w:val="27"/>
    <w:lvlOverride w:ilvl="0">
      <w:lvl w:ilvl="0">
        <w:start w:val="1"/>
        <w:numFmt w:val="upperLetter"/>
        <w:lvlText w:val="%1."/>
        <w:lvlJc w:val="left"/>
        <w:pPr>
          <w:tabs>
            <w:tab w:val="num" w:pos="432"/>
          </w:tabs>
          <w:ind w:left="432" w:hanging="432"/>
        </w:pPr>
        <w:rPr>
          <w:rFonts w:ascii="Arial" w:hAnsi="Arial" w:cs="Times New Roman" w:hint="default"/>
          <w:b/>
          <w:i w:val="0"/>
          <w:sz w:val="22"/>
        </w:rPr>
      </w:lvl>
    </w:lvlOverride>
    <w:lvlOverride w:ilvl="1">
      <w:lvl w:ilvl="1">
        <w:start w:val="1"/>
        <w:numFmt w:val="decimal"/>
        <w:pStyle w:val="Nadpis2"/>
        <w:lvlText w:val="%1.%2"/>
        <w:lvlJc w:val="left"/>
        <w:pPr>
          <w:tabs>
            <w:tab w:val="num" w:pos="576"/>
          </w:tabs>
          <w:ind w:left="576" w:hanging="576"/>
        </w:pPr>
        <w:rPr>
          <w:rFonts w:cs="Times New Roman" w:hint="default"/>
        </w:rPr>
      </w:lvl>
    </w:lvlOverride>
    <w:lvlOverride w:ilvl="2">
      <w:lvl w:ilvl="2">
        <w:start w:val="1"/>
        <w:numFmt w:val="decimal"/>
        <w:pStyle w:val="Nadpis3"/>
        <w:lvlText w:val="%1.%2.%3"/>
        <w:lvlJc w:val="left"/>
        <w:pPr>
          <w:tabs>
            <w:tab w:val="num" w:pos="862"/>
          </w:tabs>
          <w:ind w:left="862"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pStyle w:val="Nadpis5"/>
        <w:lvlText w:val="%1.%2.%3.%4.%5"/>
        <w:lvlJc w:val="left"/>
        <w:pPr>
          <w:tabs>
            <w:tab w:val="num" w:pos="1008"/>
          </w:tabs>
          <w:ind w:left="1008" w:hanging="1008"/>
        </w:pPr>
        <w:rPr>
          <w:rFonts w:cs="Times New Roman" w:hint="default"/>
        </w:rPr>
      </w:lvl>
    </w:lvlOverride>
    <w:lvlOverride w:ilvl="5">
      <w:lvl w:ilvl="5">
        <w:start w:val="1"/>
        <w:numFmt w:val="decimal"/>
        <w:pStyle w:val="Nadpis6"/>
        <w:lvlText w:val="%1.%2.%3.%4.%5.%6"/>
        <w:lvlJc w:val="left"/>
        <w:pPr>
          <w:tabs>
            <w:tab w:val="num" w:pos="1152"/>
          </w:tabs>
          <w:ind w:left="1152" w:hanging="1152"/>
        </w:pPr>
        <w:rPr>
          <w:rFonts w:cs="Times New Roman" w:hint="default"/>
        </w:rPr>
      </w:lvl>
    </w:lvlOverride>
    <w:lvlOverride w:ilvl="6">
      <w:lvl w:ilvl="6">
        <w:start w:val="1"/>
        <w:numFmt w:val="decimal"/>
        <w:pStyle w:val="Nadpis7"/>
        <w:lvlText w:val="%1.%2.%3.%4.%5.%6.%7"/>
        <w:lvlJc w:val="left"/>
        <w:pPr>
          <w:tabs>
            <w:tab w:val="num" w:pos="1296"/>
          </w:tabs>
          <w:ind w:left="1296" w:hanging="1296"/>
        </w:pPr>
        <w:rPr>
          <w:rFonts w:cs="Times New Roman" w:hint="default"/>
        </w:rPr>
      </w:lvl>
    </w:lvlOverride>
    <w:lvlOverride w:ilvl="7">
      <w:lvl w:ilvl="7">
        <w:start w:val="1"/>
        <w:numFmt w:val="decimal"/>
        <w:pStyle w:val="Nadpis8"/>
        <w:lvlText w:val="%1.%2.%3.%4.%5.%6.%7.%8"/>
        <w:lvlJc w:val="left"/>
        <w:pPr>
          <w:tabs>
            <w:tab w:val="num" w:pos="1440"/>
          </w:tabs>
          <w:ind w:left="1440" w:hanging="1440"/>
        </w:pPr>
        <w:rPr>
          <w:rFonts w:cs="Times New Roman" w:hint="default"/>
        </w:rPr>
      </w:lvl>
    </w:lvlOverride>
    <w:lvlOverride w:ilvl="8">
      <w:lvl w:ilvl="8">
        <w:start w:val="1"/>
        <w:numFmt w:val="decimal"/>
        <w:pStyle w:val="Nadpis9"/>
        <w:lvlText w:val="%1.%2.%3.%4.%5.%6.%7.%8.%9"/>
        <w:lvlJc w:val="left"/>
        <w:pPr>
          <w:tabs>
            <w:tab w:val="num" w:pos="1584"/>
          </w:tabs>
          <w:ind w:left="1584" w:hanging="1584"/>
        </w:pPr>
        <w:rPr>
          <w:rFonts w:cs="Times New Roman" w:hint="default"/>
        </w:rPr>
      </w:lvl>
    </w:lvlOverride>
  </w:num>
  <w:num w:numId="5" w16cid:durableId="416943374">
    <w:abstractNumId w:val="32"/>
  </w:num>
  <w:num w:numId="6" w16cid:durableId="556401713">
    <w:abstractNumId w:val="17"/>
  </w:num>
  <w:num w:numId="7" w16cid:durableId="871116643">
    <w:abstractNumId w:val="18"/>
  </w:num>
  <w:num w:numId="8" w16cid:durableId="1257249023">
    <w:abstractNumId w:val="36"/>
  </w:num>
  <w:num w:numId="9" w16cid:durableId="1613591542">
    <w:abstractNumId w:val="21"/>
  </w:num>
  <w:num w:numId="10" w16cid:durableId="2081947820">
    <w:abstractNumId w:val="42"/>
  </w:num>
  <w:num w:numId="11" w16cid:durableId="1716418824">
    <w:abstractNumId w:val="41"/>
  </w:num>
  <w:num w:numId="12" w16cid:durableId="511842303">
    <w:abstractNumId w:val="29"/>
  </w:num>
  <w:num w:numId="13" w16cid:durableId="1164122904">
    <w:abstractNumId w:val="6"/>
  </w:num>
  <w:num w:numId="14" w16cid:durableId="1928690293">
    <w:abstractNumId w:val="14"/>
  </w:num>
  <w:num w:numId="15" w16cid:durableId="1232809720">
    <w:abstractNumId w:val="25"/>
  </w:num>
  <w:num w:numId="16" w16cid:durableId="866795363">
    <w:abstractNumId w:val="38"/>
  </w:num>
  <w:num w:numId="17" w16cid:durableId="2130271999">
    <w:abstractNumId w:val="40"/>
  </w:num>
  <w:num w:numId="18" w16cid:durableId="439571122">
    <w:abstractNumId w:val="8"/>
  </w:num>
  <w:num w:numId="19" w16cid:durableId="1160854274">
    <w:abstractNumId w:val="15"/>
  </w:num>
  <w:num w:numId="20" w16cid:durableId="1334991343">
    <w:abstractNumId w:val="37"/>
  </w:num>
  <w:num w:numId="21" w16cid:durableId="1733773138">
    <w:abstractNumId w:val="27"/>
    <w:lvlOverride w:ilvl="0">
      <w:lvl w:ilvl="0">
        <w:start w:val="1"/>
        <w:numFmt w:val="upperLetter"/>
        <w:lvlText w:val="%1."/>
        <w:lvlJc w:val="left"/>
        <w:pPr>
          <w:tabs>
            <w:tab w:val="num" w:pos="432"/>
          </w:tabs>
          <w:ind w:left="432" w:hanging="432"/>
        </w:pPr>
        <w:rPr>
          <w:rFonts w:ascii="Arial" w:hAnsi="Arial" w:cs="Times New Roman" w:hint="default"/>
          <w:b/>
          <w:i w:val="0"/>
          <w:sz w:val="22"/>
        </w:rPr>
      </w:lvl>
    </w:lvlOverride>
    <w:lvlOverride w:ilvl="1">
      <w:lvl w:ilvl="1">
        <w:start w:val="1"/>
        <w:numFmt w:val="decimal"/>
        <w:pStyle w:val="Nadpis2"/>
        <w:lvlText w:val="%1.%2"/>
        <w:lvlJc w:val="left"/>
        <w:pPr>
          <w:tabs>
            <w:tab w:val="num" w:pos="576"/>
          </w:tabs>
          <w:ind w:left="576" w:hanging="576"/>
        </w:pPr>
        <w:rPr>
          <w:rFonts w:cs="Times New Roman" w:hint="default"/>
        </w:rPr>
      </w:lvl>
    </w:lvlOverride>
    <w:lvlOverride w:ilvl="2">
      <w:lvl w:ilvl="2">
        <w:start w:val="1"/>
        <w:numFmt w:val="decimal"/>
        <w:pStyle w:val="Nadpis3"/>
        <w:lvlText w:val="%1.%2.%3"/>
        <w:lvlJc w:val="left"/>
        <w:pPr>
          <w:tabs>
            <w:tab w:val="num" w:pos="862"/>
          </w:tabs>
          <w:ind w:left="862"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pStyle w:val="Nadpis5"/>
        <w:lvlText w:val="%1.%2.%3.%4.%5"/>
        <w:lvlJc w:val="left"/>
        <w:pPr>
          <w:tabs>
            <w:tab w:val="num" w:pos="1008"/>
          </w:tabs>
          <w:ind w:left="1008" w:hanging="1008"/>
        </w:pPr>
        <w:rPr>
          <w:rFonts w:cs="Times New Roman" w:hint="default"/>
        </w:rPr>
      </w:lvl>
    </w:lvlOverride>
    <w:lvlOverride w:ilvl="5">
      <w:lvl w:ilvl="5">
        <w:start w:val="1"/>
        <w:numFmt w:val="decimal"/>
        <w:pStyle w:val="Nadpis6"/>
        <w:lvlText w:val="%1.%2.%3.%4.%5.%6"/>
        <w:lvlJc w:val="left"/>
        <w:pPr>
          <w:tabs>
            <w:tab w:val="num" w:pos="1152"/>
          </w:tabs>
          <w:ind w:left="1152" w:hanging="1152"/>
        </w:pPr>
        <w:rPr>
          <w:rFonts w:cs="Times New Roman" w:hint="default"/>
        </w:rPr>
      </w:lvl>
    </w:lvlOverride>
    <w:lvlOverride w:ilvl="6">
      <w:lvl w:ilvl="6">
        <w:start w:val="1"/>
        <w:numFmt w:val="decimal"/>
        <w:pStyle w:val="Nadpis7"/>
        <w:lvlText w:val="%1.%2.%3.%4.%5.%6.%7"/>
        <w:lvlJc w:val="left"/>
        <w:pPr>
          <w:tabs>
            <w:tab w:val="num" w:pos="1296"/>
          </w:tabs>
          <w:ind w:left="1296" w:hanging="1296"/>
        </w:pPr>
        <w:rPr>
          <w:rFonts w:cs="Times New Roman" w:hint="default"/>
        </w:rPr>
      </w:lvl>
    </w:lvlOverride>
    <w:lvlOverride w:ilvl="7">
      <w:lvl w:ilvl="7">
        <w:start w:val="1"/>
        <w:numFmt w:val="decimal"/>
        <w:pStyle w:val="Nadpis8"/>
        <w:lvlText w:val="%1.%2.%3.%4.%5.%6.%7.%8"/>
        <w:lvlJc w:val="left"/>
        <w:pPr>
          <w:tabs>
            <w:tab w:val="num" w:pos="1440"/>
          </w:tabs>
          <w:ind w:left="1440" w:hanging="1440"/>
        </w:pPr>
        <w:rPr>
          <w:rFonts w:cs="Times New Roman" w:hint="default"/>
        </w:rPr>
      </w:lvl>
    </w:lvlOverride>
    <w:lvlOverride w:ilvl="8">
      <w:lvl w:ilvl="8">
        <w:start w:val="1"/>
        <w:numFmt w:val="decimal"/>
        <w:pStyle w:val="Nadpis9"/>
        <w:lvlText w:val="%1.%2.%3.%4.%5.%6.%7.%8.%9"/>
        <w:lvlJc w:val="left"/>
        <w:pPr>
          <w:tabs>
            <w:tab w:val="num" w:pos="1584"/>
          </w:tabs>
          <w:ind w:left="1584" w:hanging="1584"/>
        </w:pPr>
        <w:rPr>
          <w:rFonts w:cs="Times New Roman" w:hint="default"/>
        </w:rPr>
      </w:lvl>
    </w:lvlOverride>
  </w:num>
  <w:num w:numId="22" w16cid:durableId="2092660030">
    <w:abstractNumId w:val="27"/>
    <w:lvlOverride w:ilvl="0">
      <w:lvl w:ilvl="0">
        <w:start w:val="1"/>
        <w:numFmt w:val="upperLetter"/>
        <w:lvlText w:val="%1."/>
        <w:lvlJc w:val="left"/>
        <w:pPr>
          <w:tabs>
            <w:tab w:val="num" w:pos="432"/>
          </w:tabs>
          <w:ind w:left="432" w:hanging="432"/>
        </w:pPr>
        <w:rPr>
          <w:rFonts w:ascii="Arial" w:hAnsi="Arial" w:cs="Times New Roman" w:hint="default"/>
          <w:b/>
          <w:i w:val="0"/>
          <w:sz w:val="22"/>
        </w:rPr>
      </w:lvl>
    </w:lvlOverride>
    <w:lvlOverride w:ilvl="1">
      <w:lvl w:ilvl="1">
        <w:start w:val="1"/>
        <w:numFmt w:val="decimal"/>
        <w:pStyle w:val="Nadpis2"/>
        <w:lvlText w:val="%1.%2"/>
        <w:lvlJc w:val="left"/>
        <w:pPr>
          <w:tabs>
            <w:tab w:val="num" w:pos="576"/>
          </w:tabs>
          <w:ind w:left="576" w:hanging="576"/>
        </w:pPr>
        <w:rPr>
          <w:rFonts w:cs="Times New Roman" w:hint="default"/>
        </w:rPr>
      </w:lvl>
    </w:lvlOverride>
    <w:lvlOverride w:ilvl="2">
      <w:lvl w:ilvl="2">
        <w:start w:val="1"/>
        <w:numFmt w:val="decimal"/>
        <w:pStyle w:val="Nadpis3"/>
        <w:lvlText w:val="%1.%2.%3"/>
        <w:lvlJc w:val="left"/>
        <w:pPr>
          <w:tabs>
            <w:tab w:val="num" w:pos="862"/>
          </w:tabs>
          <w:ind w:left="862"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pStyle w:val="Nadpis5"/>
        <w:lvlText w:val="%1.%2.%3.%4.%5"/>
        <w:lvlJc w:val="left"/>
        <w:pPr>
          <w:tabs>
            <w:tab w:val="num" w:pos="1008"/>
          </w:tabs>
          <w:ind w:left="1008" w:hanging="1008"/>
        </w:pPr>
        <w:rPr>
          <w:rFonts w:cs="Times New Roman" w:hint="default"/>
        </w:rPr>
      </w:lvl>
    </w:lvlOverride>
    <w:lvlOverride w:ilvl="5">
      <w:lvl w:ilvl="5">
        <w:start w:val="1"/>
        <w:numFmt w:val="decimal"/>
        <w:pStyle w:val="Nadpis6"/>
        <w:lvlText w:val="%1.%2.%3.%4.%5.%6"/>
        <w:lvlJc w:val="left"/>
        <w:pPr>
          <w:tabs>
            <w:tab w:val="num" w:pos="1152"/>
          </w:tabs>
          <w:ind w:left="1152" w:hanging="1152"/>
        </w:pPr>
        <w:rPr>
          <w:rFonts w:cs="Times New Roman" w:hint="default"/>
        </w:rPr>
      </w:lvl>
    </w:lvlOverride>
    <w:lvlOverride w:ilvl="6">
      <w:lvl w:ilvl="6">
        <w:start w:val="1"/>
        <w:numFmt w:val="decimal"/>
        <w:pStyle w:val="Nadpis7"/>
        <w:lvlText w:val="%1.%2.%3.%4.%5.%6.%7"/>
        <w:lvlJc w:val="left"/>
        <w:pPr>
          <w:tabs>
            <w:tab w:val="num" w:pos="1296"/>
          </w:tabs>
          <w:ind w:left="1296" w:hanging="1296"/>
        </w:pPr>
        <w:rPr>
          <w:rFonts w:cs="Times New Roman" w:hint="default"/>
        </w:rPr>
      </w:lvl>
    </w:lvlOverride>
    <w:lvlOverride w:ilvl="7">
      <w:lvl w:ilvl="7">
        <w:start w:val="1"/>
        <w:numFmt w:val="decimal"/>
        <w:pStyle w:val="Nadpis8"/>
        <w:lvlText w:val="%1.%2.%3.%4.%5.%6.%7.%8"/>
        <w:lvlJc w:val="left"/>
        <w:pPr>
          <w:tabs>
            <w:tab w:val="num" w:pos="1440"/>
          </w:tabs>
          <w:ind w:left="1440" w:hanging="1440"/>
        </w:pPr>
        <w:rPr>
          <w:rFonts w:cs="Times New Roman" w:hint="default"/>
        </w:rPr>
      </w:lvl>
    </w:lvlOverride>
    <w:lvlOverride w:ilvl="8">
      <w:lvl w:ilvl="8">
        <w:start w:val="1"/>
        <w:numFmt w:val="decimal"/>
        <w:pStyle w:val="Nadpis9"/>
        <w:lvlText w:val="%1.%2.%3.%4.%5.%6.%7.%8.%9"/>
        <w:lvlJc w:val="left"/>
        <w:pPr>
          <w:tabs>
            <w:tab w:val="num" w:pos="1584"/>
          </w:tabs>
          <w:ind w:left="1584" w:hanging="1584"/>
        </w:pPr>
        <w:rPr>
          <w:rFonts w:cs="Times New Roman" w:hint="default"/>
        </w:rPr>
      </w:lvl>
    </w:lvlOverride>
  </w:num>
  <w:num w:numId="23" w16cid:durableId="548340781">
    <w:abstractNumId w:val="27"/>
    <w:lvlOverride w:ilvl="0">
      <w:lvl w:ilvl="0">
        <w:start w:val="1"/>
        <w:numFmt w:val="upperLetter"/>
        <w:lvlText w:val="%1."/>
        <w:lvlJc w:val="left"/>
        <w:pPr>
          <w:tabs>
            <w:tab w:val="num" w:pos="432"/>
          </w:tabs>
          <w:ind w:left="432" w:hanging="432"/>
        </w:pPr>
        <w:rPr>
          <w:rFonts w:ascii="Arial" w:hAnsi="Arial" w:cs="Times New Roman" w:hint="default"/>
          <w:b/>
          <w:i w:val="0"/>
          <w:sz w:val="22"/>
        </w:rPr>
      </w:lvl>
    </w:lvlOverride>
    <w:lvlOverride w:ilvl="1">
      <w:lvl w:ilvl="1">
        <w:start w:val="1"/>
        <w:numFmt w:val="decimal"/>
        <w:pStyle w:val="Nadpis2"/>
        <w:lvlText w:val="%1.%2"/>
        <w:lvlJc w:val="left"/>
        <w:pPr>
          <w:tabs>
            <w:tab w:val="num" w:pos="576"/>
          </w:tabs>
          <w:ind w:left="576" w:hanging="576"/>
        </w:pPr>
        <w:rPr>
          <w:rFonts w:cs="Times New Roman" w:hint="default"/>
        </w:rPr>
      </w:lvl>
    </w:lvlOverride>
    <w:lvlOverride w:ilvl="2">
      <w:lvl w:ilvl="2">
        <w:start w:val="1"/>
        <w:numFmt w:val="decimal"/>
        <w:pStyle w:val="Nadpis3"/>
        <w:lvlText w:val="%1.%2.%3"/>
        <w:lvlJc w:val="left"/>
        <w:pPr>
          <w:tabs>
            <w:tab w:val="num" w:pos="862"/>
          </w:tabs>
          <w:ind w:left="862"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pStyle w:val="Nadpis5"/>
        <w:lvlText w:val="%1.%2.%3.%4.%5"/>
        <w:lvlJc w:val="left"/>
        <w:pPr>
          <w:tabs>
            <w:tab w:val="num" w:pos="1008"/>
          </w:tabs>
          <w:ind w:left="1008" w:hanging="1008"/>
        </w:pPr>
        <w:rPr>
          <w:rFonts w:cs="Times New Roman" w:hint="default"/>
        </w:rPr>
      </w:lvl>
    </w:lvlOverride>
    <w:lvlOverride w:ilvl="5">
      <w:lvl w:ilvl="5">
        <w:start w:val="1"/>
        <w:numFmt w:val="decimal"/>
        <w:pStyle w:val="Nadpis6"/>
        <w:lvlText w:val="%1.%2.%3.%4.%5.%6"/>
        <w:lvlJc w:val="left"/>
        <w:pPr>
          <w:tabs>
            <w:tab w:val="num" w:pos="1152"/>
          </w:tabs>
          <w:ind w:left="1152" w:hanging="1152"/>
        </w:pPr>
        <w:rPr>
          <w:rFonts w:cs="Times New Roman" w:hint="default"/>
        </w:rPr>
      </w:lvl>
    </w:lvlOverride>
    <w:lvlOverride w:ilvl="6">
      <w:lvl w:ilvl="6">
        <w:start w:val="1"/>
        <w:numFmt w:val="decimal"/>
        <w:pStyle w:val="Nadpis7"/>
        <w:lvlText w:val="%1.%2.%3.%4.%5.%6.%7"/>
        <w:lvlJc w:val="left"/>
        <w:pPr>
          <w:tabs>
            <w:tab w:val="num" w:pos="1296"/>
          </w:tabs>
          <w:ind w:left="1296" w:hanging="1296"/>
        </w:pPr>
        <w:rPr>
          <w:rFonts w:cs="Times New Roman" w:hint="default"/>
        </w:rPr>
      </w:lvl>
    </w:lvlOverride>
    <w:lvlOverride w:ilvl="7">
      <w:lvl w:ilvl="7">
        <w:start w:val="1"/>
        <w:numFmt w:val="decimal"/>
        <w:pStyle w:val="Nadpis8"/>
        <w:lvlText w:val="%1.%2.%3.%4.%5.%6.%7.%8"/>
        <w:lvlJc w:val="left"/>
        <w:pPr>
          <w:tabs>
            <w:tab w:val="num" w:pos="1440"/>
          </w:tabs>
          <w:ind w:left="1440" w:hanging="1440"/>
        </w:pPr>
        <w:rPr>
          <w:rFonts w:cs="Times New Roman" w:hint="default"/>
        </w:rPr>
      </w:lvl>
    </w:lvlOverride>
    <w:lvlOverride w:ilvl="8">
      <w:lvl w:ilvl="8">
        <w:start w:val="1"/>
        <w:numFmt w:val="decimal"/>
        <w:pStyle w:val="Nadpis9"/>
        <w:lvlText w:val="%1.%2.%3.%4.%5.%6.%7.%8.%9"/>
        <w:lvlJc w:val="left"/>
        <w:pPr>
          <w:tabs>
            <w:tab w:val="num" w:pos="1584"/>
          </w:tabs>
          <w:ind w:left="1584" w:hanging="1584"/>
        </w:pPr>
        <w:rPr>
          <w:rFonts w:cs="Times New Roman" w:hint="default"/>
        </w:rPr>
      </w:lvl>
    </w:lvlOverride>
  </w:num>
  <w:num w:numId="24" w16cid:durableId="920142909">
    <w:abstractNumId w:val="13"/>
  </w:num>
  <w:num w:numId="25" w16cid:durableId="1891183513">
    <w:abstractNumId w:val="5"/>
  </w:num>
  <w:num w:numId="26" w16cid:durableId="1116217638">
    <w:abstractNumId w:val="7"/>
  </w:num>
  <w:num w:numId="27" w16cid:durableId="1756899090">
    <w:abstractNumId w:val="39"/>
  </w:num>
  <w:num w:numId="28" w16cid:durableId="35089760">
    <w:abstractNumId w:val="24"/>
  </w:num>
  <w:num w:numId="29" w16cid:durableId="1347098234">
    <w:abstractNumId w:val="33"/>
  </w:num>
  <w:num w:numId="30" w16cid:durableId="1904096657">
    <w:abstractNumId w:val="3"/>
  </w:num>
  <w:num w:numId="31" w16cid:durableId="1466506966">
    <w:abstractNumId w:val="2"/>
  </w:num>
  <w:num w:numId="32" w16cid:durableId="17026318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54481165">
    <w:abstractNumId w:val="22"/>
  </w:num>
  <w:num w:numId="34" w16cid:durableId="1033770411">
    <w:abstractNumId w:val="20"/>
  </w:num>
  <w:num w:numId="35" w16cid:durableId="1205600402">
    <w:abstractNumId w:val="5"/>
    <w:lvlOverride w:ilvl="0">
      <w:startOverride w:val="1"/>
    </w:lvlOverride>
    <w:lvlOverride w:ilvl="1"/>
    <w:lvlOverride w:ilvl="2"/>
    <w:lvlOverride w:ilvl="3"/>
    <w:lvlOverride w:ilvl="4"/>
    <w:lvlOverride w:ilvl="5"/>
    <w:lvlOverride w:ilvl="6"/>
    <w:lvlOverride w:ilvl="7"/>
    <w:lvlOverride w:ilvl="8"/>
  </w:num>
  <w:num w:numId="36" w16cid:durableId="2091661287">
    <w:abstractNumId w:val="30"/>
  </w:num>
  <w:num w:numId="37" w16cid:durableId="1802068627">
    <w:abstractNumId w:val="23"/>
  </w:num>
  <w:num w:numId="38" w16cid:durableId="564797211">
    <w:abstractNumId w:val="31"/>
  </w:num>
  <w:num w:numId="39" w16cid:durableId="1122579266">
    <w:abstractNumId w:val="26"/>
  </w:num>
  <w:num w:numId="40" w16cid:durableId="112018657">
    <w:abstractNumId w:val="16"/>
  </w:num>
  <w:num w:numId="41" w16cid:durableId="1173227380">
    <w:abstractNumId w:val="34"/>
  </w:num>
  <w:num w:numId="42" w16cid:durableId="1054234390">
    <w:abstractNumId w:val="28"/>
  </w:num>
  <w:num w:numId="43" w16cid:durableId="954945555">
    <w:abstractNumId w:val="4"/>
  </w:num>
  <w:num w:numId="44" w16cid:durableId="1490290167">
    <w:abstractNumId w:val="19"/>
  </w:num>
  <w:num w:numId="45" w16cid:durableId="1860775970">
    <w:abstractNumId w:val="9"/>
  </w:num>
  <w:num w:numId="46" w16cid:durableId="1519345122">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drawingGridHorizontalSpacing w:val="10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3247"/>
    <w:rsid w:val="00001063"/>
    <w:rsid w:val="000044B6"/>
    <w:rsid w:val="0000566E"/>
    <w:rsid w:val="00007A81"/>
    <w:rsid w:val="000129C6"/>
    <w:rsid w:val="000131C2"/>
    <w:rsid w:val="00015722"/>
    <w:rsid w:val="00017F40"/>
    <w:rsid w:val="00023009"/>
    <w:rsid w:val="00025B54"/>
    <w:rsid w:val="00026BE4"/>
    <w:rsid w:val="000276BD"/>
    <w:rsid w:val="00027E6F"/>
    <w:rsid w:val="0003163C"/>
    <w:rsid w:val="000333B0"/>
    <w:rsid w:val="000355F6"/>
    <w:rsid w:val="00035CA0"/>
    <w:rsid w:val="00036609"/>
    <w:rsid w:val="000410BA"/>
    <w:rsid w:val="0004379D"/>
    <w:rsid w:val="00044460"/>
    <w:rsid w:val="000514E6"/>
    <w:rsid w:val="00052EEE"/>
    <w:rsid w:val="00054661"/>
    <w:rsid w:val="0006218D"/>
    <w:rsid w:val="00062BD2"/>
    <w:rsid w:val="00063A02"/>
    <w:rsid w:val="000646B4"/>
    <w:rsid w:val="000647E8"/>
    <w:rsid w:val="000662FB"/>
    <w:rsid w:val="000666E4"/>
    <w:rsid w:val="00071896"/>
    <w:rsid w:val="00071E2F"/>
    <w:rsid w:val="00073F81"/>
    <w:rsid w:val="00075ED6"/>
    <w:rsid w:val="0008455B"/>
    <w:rsid w:val="00084ADD"/>
    <w:rsid w:val="000850BB"/>
    <w:rsid w:val="000879D1"/>
    <w:rsid w:val="00093F8A"/>
    <w:rsid w:val="000965EC"/>
    <w:rsid w:val="00096A54"/>
    <w:rsid w:val="000A1770"/>
    <w:rsid w:val="000A43C3"/>
    <w:rsid w:val="000A5C26"/>
    <w:rsid w:val="000A6A52"/>
    <w:rsid w:val="000A6AC0"/>
    <w:rsid w:val="000B2AC2"/>
    <w:rsid w:val="000B4621"/>
    <w:rsid w:val="000B533F"/>
    <w:rsid w:val="000B7616"/>
    <w:rsid w:val="000B775C"/>
    <w:rsid w:val="000C0C5C"/>
    <w:rsid w:val="000C0EEC"/>
    <w:rsid w:val="000C117D"/>
    <w:rsid w:val="000C1491"/>
    <w:rsid w:val="000C23BF"/>
    <w:rsid w:val="000C5530"/>
    <w:rsid w:val="000C5CEF"/>
    <w:rsid w:val="000D20CE"/>
    <w:rsid w:val="000D558B"/>
    <w:rsid w:val="000D7571"/>
    <w:rsid w:val="000E6126"/>
    <w:rsid w:val="000F17F0"/>
    <w:rsid w:val="000F1D7C"/>
    <w:rsid w:val="000F218B"/>
    <w:rsid w:val="000F31E2"/>
    <w:rsid w:val="000F3968"/>
    <w:rsid w:val="000F40E5"/>
    <w:rsid w:val="00101923"/>
    <w:rsid w:val="00105720"/>
    <w:rsid w:val="00106370"/>
    <w:rsid w:val="001136A3"/>
    <w:rsid w:val="001136F5"/>
    <w:rsid w:val="001144FB"/>
    <w:rsid w:val="001151C9"/>
    <w:rsid w:val="001152B2"/>
    <w:rsid w:val="00117A5B"/>
    <w:rsid w:val="0012009C"/>
    <w:rsid w:val="0012161C"/>
    <w:rsid w:val="001224D0"/>
    <w:rsid w:val="00122770"/>
    <w:rsid w:val="00122925"/>
    <w:rsid w:val="00124FB6"/>
    <w:rsid w:val="00130442"/>
    <w:rsid w:val="00130839"/>
    <w:rsid w:val="00132030"/>
    <w:rsid w:val="001362AD"/>
    <w:rsid w:val="00137520"/>
    <w:rsid w:val="001467F4"/>
    <w:rsid w:val="00151070"/>
    <w:rsid w:val="00151591"/>
    <w:rsid w:val="001530AD"/>
    <w:rsid w:val="00153D3D"/>
    <w:rsid w:val="00156D6E"/>
    <w:rsid w:val="00157FDA"/>
    <w:rsid w:val="00160CEA"/>
    <w:rsid w:val="0016257F"/>
    <w:rsid w:val="00164B44"/>
    <w:rsid w:val="00166B3E"/>
    <w:rsid w:val="00173E7C"/>
    <w:rsid w:val="001748E3"/>
    <w:rsid w:val="00176927"/>
    <w:rsid w:val="0018115A"/>
    <w:rsid w:val="001851CE"/>
    <w:rsid w:val="001854C2"/>
    <w:rsid w:val="001854F8"/>
    <w:rsid w:val="00192D72"/>
    <w:rsid w:val="0019549C"/>
    <w:rsid w:val="00196B76"/>
    <w:rsid w:val="001A0AF2"/>
    <w:rsid w:val="001A182B"/>
    <w:rsid w:val="001A3CF9"/>
    <w:rsid w:val="001B0E77"/>
    <w:rsid w:val="001B50D7"/>
    <w:rsid w:val="001B54EE"/>
    <w:rsid w:val="001B563D"/>
    <w:rsid w:val="001B6EE3"/>
    <w:rsid w:val="001C00E6"/>
    <w:rsid w:val="001D4E94"/>
    <w:rsid w:val="001E0286"/>
    <w:rsid w:val="001E0485"/>
    <w:rsid w:val="001E1745"/>
    <w:rsid w:val="001E46B6"/>
    <w:rsid w:val="001E6C71"/>
    <w:rsid w:val="001F0DB8"/>
    <w:rsid w:val="001F1709"/>
    <w:rsid w:val="001F1851"/>
    <w:rsid w:val="001F2403"/>
    <w:rsid w:val="0020232C"/>
    <w:rsid w:val="00202B90"/>
    <w:rsid w:val="00203143"/>
    <w:rsid w:val="00203F33"/>
    <w:rsid w:val="002041F3"/>
    <w:rsid w:val="0021015A"/>
    <w:rsid w:val="0021301B"/>
    <w:rsid w:val="002145A8"/>
    <w:rsid w:val="00214F4E"/>
    <w:rsid w:val="00215B0A"/>
    <w:rsid w:val="00216D4D"/>
    <w:rsid w:val="00223802"/>
    <w:rsid w:val="00224740"/>
    <w:rsid w:val="002276B7"/>
    <w:rsid w:val="00235810"/>
    <w:rsid w:val="00237EBD"/>
    <w:rsid w:val="00241A14"/>
    <w:rsid w:val="00243C85"/>
    <w:rsid w:val="002454F9"/>
    <w:rsid w:val="002456AD"/>
    <w:rsid w:val="002506A7"/>
    <w:rsid w:val="00250844"/>
    <w:rsid w:val="00250864"/>
    <w:rsid w:val="0025344F"/>
    <w:rsid w:val="00254614"/>
    <w:rsid w:val="0025652E"/>
    <w:rsid w:val="00261533"/>
    <w:rsid w:val="00271AA2"/>
    <w:rsid w:val="0027383A"/>
    <w:rsid w:val="00274214"/>
    <w:rsid w:val="00274FF3"/>
    <w:rsid w:val="002772C6"/>
    <w:rsid w:val="0027768B"/>
    <w:rsid w:val="00282B89"/>
    <w:rsid w:val="00284899"/>
    <w:rsid w:val="00285693"/>
    <w:rsid w:val="00286BA3"/>
    <w:rsid w:val="00291E01"/>
    <w:rsid w:val="00294B8B"/>
    <w:rsid w:val="00296268"/>
    <w:rsid w:val="00297554"/>
    <w:rsid w:val="002A243E"/>
    <w:rsid w:val="002A4477"/>
    <w:rsid w:val="002A6C05"/>
    <w:rsid w:val="002A7176"/>
    <w:rsid w:val="002B1068"/>
    <w:rsid w:val="002B136C"/>
    <w:rsid w:val="002B5675"/>
    <w:rsid w:val="002C2CD4"/>
    <w:rsid w:val="002C35AA"/>
    <w:rsid w:val="002C3FEC"/>
    <w:rsid w:val="002C4ECA"/>
    <w:rsid w:val="002D0A16"/>
    <w:rsid w:val="002D5D19"/>
    <w:rsid w:val="002D6F74"/>
    <w:rsid w:val="002D7B96"/>
    <w:rsid w:val="002E0CB0"/>
    <w:rsid w:val="002E2060"/>
    <w:rsid w:val="002E23E5"/>
    <w:rsid w:val="002E31B4"/>
    <w:rsid w:val="002E5E0A"/>
    <w:rsid w:val="002F1B99"/>
    <w:rsid w:val="002F1F72"/>
    <w:rsid w:val="002F3FDA"/>
    <w:rsid w:val="002F42BF"/>
    <w:rsid w:val="003002AE"/>
    <w:rsid w:val="00303CC4"/>
    <w:rsid w:val="003062FA"/>
    <w:rsid w:val="00306536"/>
    <w:rsid w:val="00311C2F"/>
    <w:rsid w:val="00317DDC"/>
    <w:rsid w:val="00320A1E"/>
    <w:rsid w:val="003242B3"/>
    <w:rsid w:val="003257BA"/>
    <w:rsid w:val="00336488"/>
    <w:rsid w:val="00340CA5"/>
    <w:rsid w:val="00344024"/>
    <w:rsid w:val="003451E8"/>
    <w:rsid w:val="00345AD5"/>
    <w:rsid w:val="00350905"/>
    <w:rsid w:val="003528F6"/>
    <w:rsid w:val="00352CE0"/>
    <w:rsid w:val="00353F84"/>
    <w:rsid w:val="003543DC"/>
    <w:rsid w:val="003600C1"/>
    <w:rsid w:val="0036136E"/>
    <w:rsid w:val="003663FA"/>
    <w:rsid w:val="00370329"/>
    <w:rsid w:val="0037300D"/>
    <w:rsid w:val="00373932"/>
    <w:rsid w:val="00373A9F"/>
    <w:rsid w:val="00376354"/>
    <w:rsid w:val="00380378"/>
    <w:rsid w:val="0038046E"/>
    <w:rsid w:val="00380C82"/>
    <w:rsid w:val="00384160"/>
    <w:rsid w:val="00384322"/>
    <w:rsid w:val="00384668"/>
    <w:rsid w:val="00384FF5"/>
    <w:rsid w:val="003854C1"/>
    <w:rsid w:val="00385643"/>
    <w:rsid w:val="00391153"/>
    <w:rsid w:val="0039277F"/>
    <w:rsid w:val="00393C29"/>
    <w:rsid w:val="003A29A4"/>
    <w:rsid w:val="003A3B40"/>
    <w:rsid w:val="003A547F"/>
    <w:rsid w:val="003A5850"/>
    <w:rsid w:val="003A68FC"/>
    <w:rsid w:val="003A6E74"/>
    <w:rsid w:val="003B3AE7"/>
    <w:rsid w:val="003B481A"/>
    <w:rsid w:val="003B6B6E"/>
    <w:rsid w:val="003C31FF"/>
    <w:rsid w:val="003C4093"/>
    <w:rsid w:val="003C6AB8"/>
    <w:rsid w:val="003D13BD"/>
    <w:rsid w:val="003D4597"/>
    <w:rsid w:val="003D5077"/>
    <w:rsid w:val="003D518F"/>
    <w:rsid w:val="003D617A"/>
    <w:rsid w:val="003E2078"/>
    <w:rsid w:val="003E2C7D"/>
    <w:rsid w:val="003E4A15"/>
    <w:rsid w:val="003E72FB"/>
    <w:rsid w:val="003F5B69"/>
    <w:rsid w:val="003F70AF"/>
    <w:rsid w:val="003F7278"/>
    <w:rsid w:val="00401AE2"/>
    <w:rsid w:val="00402FB1"/>
    <w:rsid w:val="004048B4"/>
    <w:rsid w:val="00406469"/>
    <w:rsid w:val="00406EDA"/>
    <w:rsid w:val="00411DC8"/>
    <w:rsid w:val="004152DA"/>
    <w:rsid w:val="00416012"/>
    <w:rsid w:val="00417956"/>
    <w:rsid w:val="00421F88"/>
    <w:rsid w:val="00427810"/>
    <w:rsid w:val="004279EB"/>
    <w:rsid w:val="00430419"/>
    <w:rsid w:val="0043316D"/>
    <w:rsid w:val="00442B36"/>
    <w:rsid w:val="00445822"/>
    <w:rsid w:val="00450CBA"/>
    <w:rsid w:val="00456AE6"/>
    <w:rsid w:val="00456FE3"/>
    <w:rsid w:val="004720D1"/>
    <w:rsid w:val="00472385"/>
    <w:rsid w:val="0047288E"/>
    <w:rsid w:val="00477E17"/>
    <w:rsid w:val="00482002"/>
    <w:rsid w:val="00482160"/>
    <w:rsid w:val="00482B83"/>
    <w:rsid w:val="00483142"/>
    <w:rsid w:val="0048450B"/>
    <w:rsid w:val="00484965"/>
    <w:rsid w:val="00484D20"/>
    <w:rsid w:val="00485A2E"/>
    <w:rsid w:val="004866D0"/>
    <w:rsid w:val="00487D59"/>
    <w:rsid w:val="00490A77"/>
    <w:rsid w:val="00491D2E"/>
    <w:rsid w:val="00494986"/>
    <w:rsid w:val="004A0061"/>
    <w:rsid w:val="004A1AD8"/>
    <w:rsid w:val="004A2B45"/>
    <w:rsid w:val="004A5C35"/>
    <w:rsid w:val="004A679B"/>
    <w:rsid w:val="004A7FE6"/>
    <w:rsid w:val="004B1BF4"/>
    <w:rsid w:val="004B2EF2"/>
    <w:rsid w:val="004B40F3"/>
    <w:rsid w:val="004B4E3D"/>
    <w:rsid w:val="004C27F6"/>
    <w:rsid w:val="004C37F8"/>
    <w:rsid w:val="004C5CDA"/>
    <w:rsid w:val="004D67F3"/>
    <w:rsid w:val="004E23D1"/>
    <w:rsid w:val="004E2983"/>
    <w:rsid w:val="004E6F1E"/>
    <w:rsid w:val="004F26FC"/>
    <w:rsid w:val="004F544C"/>
    <w:rsid w:val="004F54F5"/>
    <w:rsid w:val="004F686B"/>
    <w:rsid w:val="004F69C5"/>
    <w:rsid w:val="00500BE7"/>
    <w:rsid w:val="005018B2"/>
    <w:rsid w:val="00502426"/>
    <w:rsid w:val="00502E9F"/>
    <w:rsid w:val="005031B2"/>
    <w:rsid w:val="00503529"/>
    <w:rsid w:val="005154DA"/>
    <w:rsid w:val="00516A29"/>
    <w:rsid w:val="00520325"/>
    <w:rsid w:val="00523643"/>
    <w:rsid w:val="0052445A"/>
    <w:rsid w:val="005268E3"/>
    <w:rsid w:val="00527FA8"/>
    <w:rsid w:val="00532C24"/>
    <w:rsid w:val="00532E9D"/>
    <w:rsid w:val="00533B78"/>
    <w:rsid w:val="0053560C"/>
    <w:rsid w:val="005358C0"/>
    <w:rsid w:val="005374EC"/>
    <w:rsid w:val="00537A7A"/>
    <w:rsid w:val="00542D0A"/>
    <w:rsid w:val="00543D4C"/>
    <w:rsid w:val="00544866"/>
    <w:rsid w:val="0054531F"/>
    <w:rsid w:val="00547FC4"/>
    <w:rsid w:val="00550DBB"/>
    <w:rsid w:val="005512AF"/>
    <w:rsid w:val="00552C20"/>
    <w:rsid w:val="005552F0"/>
    <w:rsid w:val="00555AFA"/>
    <w:rsid w:val="00557561"/>
    <w:rsid w:val="00561D23"/>
    <w:rsid w:val="005659F8"/>
    <w:rsid w:val="00566C74"/>
    <w:rsid w:val="00570D7D"/>
    <w:rsid w:val="005712CC"/>
    <w:rsid w:val="0057162A"/>
    <w:rsid w:val="005727B7"/>
    <w:rsid w:val="0057571E"/>
    <w:rsid w:val="005814B5"/>
    <w:rsid w:val="00581D2E"/>
    <w:rsid w:val="00583E12"/>
    <w:rsid w:val="00584ED7"/>
    <w:rsid w:val="0058709E"/>
    <w:rsid w:val="005870CA"/>
    <w:rsid w:val="005870E6"/>
    <w:rsid w:val="00595202"/>
    <w:rsid w:val="00596225"/>
    <w:rsid w:val="005A2976"/>
    <w:rsid w:val="005A711C"/>
    <w:rsid w:val="005A75B9"/>
    <w:rsid w:val="005B0E44"/>
    <w:rsid w:val="005B0F09"/>
    <w:rsid w:val="005B21EC"/>
    <w:rsid w:val="005B7211"/>
    <w:rsid w:val="005C5938"/>
    <w:rsid w:val="005C751B"/>
    <w:rsid w:val="005D38E7"/>
    <w:rsid w:val="005D39C2"/>
    <w:rsid w:val="005D7544"/>
    <w:rsid w:val="005D7A30"/>
    <w:rsid w:val="005E1821"/>
    <w:rsid w:val="005E1BE0"/>
    <w:rsid w:val="005E2485"/>
    <w:rsid w:val="005E58D7"/>
    <w:rsid w:val="005E64F9"/>
    <w:rsid w:val="005F4DF7"/>
    <w:rsid w:val="00600959"/>
    <w:rsid w:val="006009B4"/>
    <w:rsid w:val="00602A66"/>
    <w:rsid w:val="0060316F"/>
    <w:rsid w:val="0060486B"/>
    <w:rsid w:val="006048F4"/>
    <w:rsid w:val="006101CF"/>
    <w:rsid w:val="006156D8"/>
    <w:rsid w:val="0062263F"/>
    <w:rsid w:val="00625B7C"/>
    <w:rsid w:val="00631ADF"/>
    <w:rsid w:val="00634498"/>
    <w:rsid w:val="0063478C"/>
    <w:rsid w:val="00635457"/>
    <w:rsid w:val="00640B4A"/>
    <w:rsid w:val="00641862"/>
    <w:rsid w:val="00641F3D"/>
    <w:rsid w:val="00642CC6"/>
    <w:rsid w:val="00644921"/>
    <w:rsid w:val="0064497C"/>
    <w:rsid w:val="0065480F"/>
    <w:rsid w:val="00655C7D"/>
    <w:rsid w:val="00656565"/>
    <w:rsid w:val="006574BF"/>
    <w:rsid w:val="00661762"/>
    <w:rsid w:val="00666F65"/>
    <w:rsid w:val="00670DA7"/>
    <w:rsid w:val="0067144D"/>
    <w:rsid w:val="00673F00"/>
    <w:rsid w:val="006753A7"/>
    <w:rsid w:val="006774E4"/>
    <w:rsid w:val="0067788F"/>
    <w:rsid w:val="006801BB"/>
    <w:rsid w:val="00680811"/>
    <w:rsid w:val="00682A15"/>
    <w:rsid w:val="00685EDE"/>
    <w:rsid w:val="0068693F"/>
    <w:rsid w:val="00687143"/>
    <w:rsid w:val="00690E50"/>
    <w:rsid w:val="00691FC1"/>
    <w:rsid w:val="0069379C"/>
    <w:rsid w:val="00694EF6"/>
    <w:rsid w:val="006A21BA"/>
    <w:rsid w:val="006A3E28"/>
    <w:rsid w:val="006A4E4E"/>
    <w:rsid w:val="006A5FD6"/>
    <w:rsid w:val="006B1C14"/>
    <w:rsid w:val="006B21E1"/>
    <w:rsid w:val="006B26B7"/>
    <w:rsid w:val="006B3018"/>
    <w:rsid w:val="006B44CF"/>
    <w:rsid w:val="006C4C58"/>
    <w:rsid w:val="006C5ECE"/>
    <w:rsid w:val="006C6E47"/>
    <w:rsid w:val="006C75F5"/>
    <w:rsid w:val="006D0122"/>
    <w:rsid w:val="006D11B4"/>
    <w:rsid w:val="006D28B1"/>
    <w:rsid w:val="006D6454"/>
    <w:rsid w:val="006D788E"/>
    <w:rsid w:val="006E206E"/>
    <w:rsid w:val="006E3586"/>
    <w:rsid w:val="006E422C"/>
    <w:rsid w:val="006E5133"/>
    <w:rsid w:val="006E68A7"/>
    <w:rsid w:val="006F0799"/>
    <w:rsid w:val="006F267E"/>
    <w:rsid w:val="006F343B"/>
    <w:rsid w:val="006F4C4B"/>
    <w:rsid w:val="006F7970"/>
    <w:rsid w:val="007009D2"/>
    <w:rsid w:val="007013AD"/>
    <w:rsid w:val="00701BB9"/>
    <w:rsid w:val="007122EF"/>
    <w:rsid w:val="00712B72"/>
    <w:rsid w:val="00713134"/>
    <w:rsid w:val="00716C0B"/>
    <w:rsid w:val="00717AB8"/>
    <w:rsid w:val="007347F0"/>
    <w:rsid w:val="00734ECA"/>
    <w:rsid w:val="00735EA8"/>
    <w:rsid w:val="00737712"/>
    <w:rsid w:val="0074005D"/>
    <w:rsid w:val="00746C81"/>
    <w:rsid w:val="00746EF3"/>
    <w:rsid w:val="0074792E"/>
    <w:rsid w:val="007516DC"/>
    <w:rsid w:val="00756541"/>
    <w:rsid w:val="007566DE"/>
    <w:rsid w:val="00762173"/>
    <w:rsid w:val="00764587"/>
    <w:rsid w:val="007723EC"/>
    <w:rsid w:val="00773CD1"/>
    <w:rsid w:val="00774972"/>
    <w:rsid w:val="007750BC"/>
    <w:rsid w:val="00776C1D"/>
    <w:rsid w:val="00777B20"/>
    <w:rsid w:val="00780298"/>
    <w:rsid w:val="007833D9"/>
    <w:rsid w:val="00783475"/>
    <w:rsid w:val="00786015"/>
    <w:rsid w:val="00787914"/>
    <w:rsid w:val="007904A2"/>
    <w:rsid w:val="00795745"/>
    <w:rsid w:val="007963D8"/>
    <w:rsid w:val="007A2823"/>
    <w:rsid w:val="007A45B1"/>
    <w:rsid w:val="007A4952"/>
    <w:rsid w:val="007A6BA4"/>
    <w:rsid w:val="007B1A20"/>
    <w:rsid w:val="007B2CB8"/>
    <w:rsid w:val="007C173D"/>
    <w:rsid w:val="007C1F31"/>
    <w:rsid w:val="007C2A96"/>
    <w:rsid w:val="007C3744"/>
    <w:rsid w:val="007D0A60"/>
    <w:rsid w:val="007D175B"/>
    <w:rsid w:val="007D357C"/>
    <w:rsid w:val="007D5C34"/>
    <w:rsid w:val="007D6690"/>
    <w:rsid w:val="007D77C3"/>
    <w:rsid w:val="007E550B"/>
    <w:rsid w:val="007E6F7C"/>
    <w:rsid w:val="007F07FE"/>
    <w:rsid w:val="007F227F"/>
    <w:rsid w:val="007F3778"/>
    <w:rsid w:val="00802A44"/>
    <w:rsid w:val="0080354F"/>
    <w:rsid w:val="00803E16"/>
    <w:rsid w:val="00805665"/>
    <w:rsid w:val="00806743"/>
    <w:rsid w:val="00806F77"/>
    <w:rsid w:val="008201FC"/>
    <w:rsid w:val="00821F9B"/>
    <w:rsid w:val="00823C43"/>
    <w:rsid w:val="00824B58"/>
    <w:rsid w:val="00825B7C"/>
    <w:rsid w:val="0082783A"/>
    <w:rsid w:val="008312F7"/>
    <w:rsid w:val="00831718"/>
    <w:rsid w:val="00834FAD"/>
    <w:rsid w:val="0084353F"/>
    <w:rsid w:val="0084393C"/>
    <w:rsid w:val="00846596"/>
    <w:rsid w:val="00850810"/>
    <w:rsid w:val="00850CD4"/>
    <w:rsid w:val="008517B5"/>
    <w:rsid w:val="00851A57"/>
    <w:rsid w:val="008526CC"/>
    <w:rsid w:val="00856B32"/>
    <w:rsid w:val="00861C10"/>
    <w:rsid w:val="00861DF3"/>
    <w:rsid w:val="00863BC6"/>
    <w:rsid w:val="00863FF6"/>
    <w:rsid w:val="00870E7C"/>
    <w:rsid w:val="008722EC"/>
    <w:rsid w:val="00876089"/>
    <w:rsid w:val="0087764D"/>
    <w:rsid w:val="008802E3"/>
    <w:rsid w:val="00882782"/>
    <w:rsid w:val="00882AA6"/>
    <w:rsid w:val="00882BEA"/>
    <w:rsid w:val="00890895"/>
    <w:rsid w:val="0089182B"/>
    <w:rsid w:val="00895312"/>
    <w:rsid w:val="0089693E"/>
    <w:rsid w:val="008A1EAF"/>
    <w:rsid w:val="008A2711"/>
    <w:rsid w:val="008A4855"/>
    <w:rsid w:val="008A624D"/>
    <w:rsid w:val="008B0AF6"/>
    <w:rsid w:val="008B303F"/>
    <w:rsid w:val="008B3A08"/>
    <w:rsid w:val="008B5D05"/>
    <w:rsid w:val="008C025F"/>
    <w:rsid w:val="008C113F"/>
    <w:rsid w:val="008C11A4"/>
    <w:rsid w:val="008C16E3"/>
    <w:rsid w:val="008C1DBC"/>
    <w:rsid w:val="008C632D"/>
    <w:rsid w:val="008D3DD3"/>
    <w:rsid w:val="008D3E39"/>
    <w:rsid w:val="008D62E8"/>
    <w:rsid w:val="008D7A46"/>
    <w:rsid w:val="008E0F4C"/>
    <w:rsid w:val="008E3456"/>
    <w:rsid w:val="008E70A7"/>
    <w:rsid w:val="008E7EBE"/>
    <w:rsid w:val="008F0009"/>
    <w:rsid w:val="008F4104"/>
    <w:rsid w:val="008F5857"/>
    <w:rsid w:val="008F6639"/>
    <w:rsid w:val="008F7739"/>
    <w:rsid w:val="00900D9F"/>
    <w:rsid w:val="00901268"/>
    <w:rsid w:val="0090401E"/>
    <w:rsid w:val="00905EB5"/>
    <w:rsid w:val="009109C5"/>
    <w:rsid w:val="009125CE"/>
    <w:rsid w:val="0091426A"/>
    <w:rsid w:val="00915654"/>
    <w:rsid w:val="0091596C"/>
    <w:rsid w:val="009173DF"/>
    <w:rsid w:val="00920751"/>
    <w:rsid w:val="009276E2"/>
    <w:rsid w:val="00927B91"/>
    <w:rsid w:val="009308E6"/>
    <w:rsid w:val="00931EBF"/>
    <w:rsid w:val="009364B3"/>
    <w:rsid w:val="00936F16"/>
    <w:rsid w:val="0093741A"/>
    <w:rsid w:val="00941B14"/>
    <w:rsid w:val="00944BEC"/>
    <w:rsid w:val="00945F0F"/>
    <w:rsid w:val="009472E7"/>
    <w:rsid w:val="00950A7D"/>
    <w:rsid w:val="00951703"/>
    <w:rsid w:val="00952F7A"/>
    <w:rsid w:val="00953C6C"/>
    <w:rsid w:val="00954D74"/>
    <w:rsid w:val="00957560"/>
    <w:rsid w:val="00963F96"/>
    <w:rsid w:val="00965646"/>
    <w:rsid w:val="0096680C"/>
    <w:rsid w:val="0098144F"/>
    <w:rsid w:val="00983DF4"/>
    <w:rsid w:val="00983FA8"/>
    <w:rsid w:val="009841EB"/>
    <w:rsid w:val="00986181"/>
    <w:rsid w:val="009872D2"/>
    <w:rsid w:val="0098766C"/>
    <w:rsid w:val="0099182C"/>
    <w:rsid w:val="00992704"/>
    <w:rsid w:val="00996F61"/>
    <w:rsid w:val="00997CF8"/>
    <w:rsid w:val="009A03F1"/>
    <w:rsid w:val="009A1E3F"/>
    <w:rsid w:val="009A204C"/>
    <w:rsid w:val="009A2065"/>
    <w:rsid w:val="009A644A"/>
    <w:rsid w:val="009B022B"/>
    <w:rsid w:val="009B0C70"/>
    <w:rsid w:val="009B214D"/>
    <w:rsid w:val="009B257E"/>
    <w:rsid w:val="009B6120"/>
    <w:rsid w:val="009C0BA5"/>
    <w:rsid w:val="009C48B5"/>
    <w:rsid w:val="009D187A"/>
    <w:rsid w:val="009D1B39"/>
    <w:rsid w:val="009D1B4C"/>
    <w:rsid w:val="009D2182"/>
    <w:rsid w:val="009D3EB0"/>
    <w:rsid w:val="009D4E08"/>
    <w:rsid w:val="009D5A1C"/>
    <w:rsid w:val="009D5F1D"/>
    <w:rsid w:val="009E4ADA"/>
    <w:rsid w:val="009E4D0F"/>
    <w:rsid w:val="009F3F70"/>
    <w:rsid w:val="009F5DAF"/>
    <w:rsid w:val="00A0043B"/>
    <w:rsid w:val="00A045B8"/>
    <w:rsid w:val="00A05663"/>
    <w:rsid w:val="00A06CA7"/>
    <w:rsid w:val="00A1020C"/>
    <w:rsid w:val="00A1212D"/>
    <w:rsid w:val="00A143B8"/>
    <w:rsid w:val="00A14AA3"/>
    <w:rsid w:val="00A15302"/>
    <w:rsid w:val="00A161B1"/>
    <w:rsid w:val="00A166D0"/>
    <w:rsid w:val="00A2093B"/>
    <w:rsid w:val="00A249DE"/>
    <w:rsid w:val="00A25830"/>
    <w:rsid w:val="00A266DC"/>
    <w:rsid w:val="00A27D81"/>
    <w:rsid w:val="00A311E7"/>
    <w:rsid w:val="00A329CC"/>
    <w:rsid w:val="00A35F5E"/>
    <w:rsid w:val="00A374BD"/>
    <w:rsid w:val="00A40084"/>
    <w:rsid w:val="00A44922"/>
    <w:rsid w:val="00A45A0E"/>
    <w:rsid w:val="00A46549"/>
    <w:rsid w:val="00A469AE"/>
    <w:rsid w:val="00A507D1"/>
    <w:rsid w:val="00A57239"/>
    <w:rsid w:val="00A607A2"/>
    <w:rsid w:val="00A61C05"/>
    <w:rsid w:val="00A665C3"/>
    <w:rsid w:val="00A67A21"/>
    <w:rsid w:val="00A67CA5"/>
    <w:rsid w:val="00A67D61"/>
    <w:rsid w:val="00A67FFA"/>
    <w:rsid w:val="00A71067"/>
    <w:rsid w:val="00A71BF7"/>
    <w:rsid w:val="00A733A3"/>
    <w:rsid w:val="00A74796"/>
    <w:rsid w:val="00A762B7"/>
    <w:rsid w:val="00A764A5"/>
    <w:rsid w:val="00A76C6A"/>
    <w:rsid w:val="00A76CB1"/>
    <w:rsid w:val="00A802EC"/>
    <w:rsid w:val="00A81520"/>
    <w:rsid w:val="00A82559"/>
    <w:rsid w:val="00A86DF8"/>
    <w:rsid w:val="00A87BF7"/>
    <w:rsid w:val="00A90F91"/>
    <w:rsid w:val="00A91965"/>
    <w:rsid w:val="00A91C8D"/>
    <w:rsid w:val="00A91D9C"/>
    <w:rsid w:val="00A9243F"/>
    <w:rsid w:val="00A92A04"/>
    <w:rsid w:val="00A94F98"/>
    <w:rsid w:val="00A960C8"/>
    <w:rsid w:val="00A97164"/>
    <w:rsid w:val="00A9738C"/>
    <w:rsid w:val="00A9758A"/>
    <w:rsid w:val="00AA0AA8"/>
    <w:rsid w:val="00AA17F9"/>
    <w:rsid w:val="00AA45B9"/>
    <w:rsid w:val="00AA55B4"/>
    <w:rsid w:val="00AB08F0"/>
    <w:rsid w:val="00AB0B2B"/>
    <w:rsid w:val="00AB2117"/>
    <w:rsid w:val="00AB2FF7"/>
    <w:rsid w:val="00AB3869"/>
    <w:rsid w:val="00AB52A2"/>
    <w:rsid w:val="00AB6B0C"/>
    <w:rsid w:val="00AB77A7"/>
    <w:rsid w:val="00AC3015"/>
    <w:rsid w:val="00AC774E"/>
    <w:rsid w:val="00AC7F61"/>
    <w:rsid w:val="00AD53D2"/>
    <w:rsid w:val="00AD6CC5"/>
    <w:rsid w:val="00AE0945"/>
    <w:rsid w:val="00AE569B"/>
    <w:rsid w:val="00AE6214"/>
    <w:rsid w:val="00AF39C5"/>
    <w:rsid w:val="00AF649B"/>
    <w:rsid w:val="00AF736D"/>
    <w:rsid w:val="00AF7D57"/>
    <w:rsid w:val="00B004A6"/>
    <w:rsid w:val="00B0276C"/>
    <w:rsid w:val="00B03BAF"/>
    <w:rsid w:val="00B04182"/>
    <w:rsid w:val="00B11DD7"/>
    <w:rsid w:val="00B11EB6"/>
    <w:rsid w:val="00B1218E"/>
    <w:rsid w:val="00B1607C"/>
    <w:rsid w:val="00B25D08"/>
    <w:rsid w:val="00B260FA"/>
    <w:rsid w:val="00B26AF0"/>
    <w:rsid w:val="00B26CDB"/>
    <w:rsid w:val="00B26FA2"/>
    <w:rsid w:val="00B30A5D"/>
    <w:rsid w:val="00B31E98"/>
    <w:rsid w:val="00B34A2B"/>
    <w:rsid w:val="00B35F30"/>
    <w:rsid w:val="00B406EF"/>
    <w:rsid w:val="00B4092D"/>
    <w:rsid w:val="00B52371"/>
    <w:rsid w:val="00B62FD2"/>
    <w:rsid w:val="00B63546"/>
    <w:rsid w:val="00B6487D"/>
    <w:rsid w:val="00B64993"/>
    <w:rsid w:val="00B65AD6"/>
    <w:rsid w:val="00B666CF"/>
    <w:rsid w:val="00B67C9B"/>
    <w:rsid w:val="00B7079B"/>
    <w:rsid w:val="00B7162D"/>
    <w:rsid w:val="00B716EB"/>
    <w:rsid w:val="00B743C4"/>
    <w:rsid w:val="00B745AC"/>
    <w:rsid w:val="00B761D8"/>
    <w:rsid w:val="00B767DA"/>
    <w:rsid w:val="00B80FA9"/>
    <w:rsid w:val="00B81622"/>
    <w:rsid w:val="00B915F1"/>
    <w:rsid w:val="00B9238B"/>
    <w:rsid w:val="00B92D86"/>
    <w:rsid w:val="00B96737"/>
    <w:rsid w:val="00BA4D77"/>
    <w:rsid w:val="00BA57D8"/>
    <w:rsid w:val="00BA5C06"/>
    <w:rsid w:val="00BA76D3"/>
    <w:rsid w:val="00BB1A87"/>
    <w:rsid w:val="00BB1B5F"/>
    <w:rsid w:val="00BB21BF"/>
    <w:rsid w:val="00BB3247"/>
    <w:rsid w:val="00BB4FEB"/>
    <w:rsid w:val="00BB65A5"/>
    <w:rsid w:val="00BC46F0"/>
    <w:rsid w:val="00BC74B5"/>
    <w:rsid w:val="00BC762A"/>
    <w:rsid w:val="00BD1C03"/>
    <w:rsid w:val="00BD6DEA"/>
    <w:rsid w:val="00BD7170"/>
    <w:rsid w:val="00BE15E1"/>
    <w:rsid w:val="00BE635E"/>
    <w:rsid w:val="00BE73D4"/>
    <w:rsid w:val="00BF2C5D"/>
    <w:rsid w:val="00BF4EB3"/>
    <w:rsid w:val="00BF53F7"/>
    <w:rsid w:val="00BF6016"/>
    <w:rsid w:val="00BF63CA"/>
    <w:rsid w:val="00C00686"/>
    <w:rsid w:val="00C006CA"/>
    <w:rsid w:val="00C02067"/>
    <w:rsid w:val="00C036CD"/>
    <w:rsid w:val="00C03764"/>
    <w:rsid w:val="00C045EF"/>
    <w:rsid w:val="00C06281"/>
    <w:rsid w:val="00C07721"/>
    <w:rsid w:val="00C10250"/>
    <w:rsid w:val="00C106EF"/>
    <w:rsid w:val="00C15C47"/>
    <w:rsid w:val="00C22248"/>
    <w:rsid w:val="00C26662"/>
    <w:rsid w:val="00C304AD"/>
    <w:rsid w:val="00C32F1F"/>
    <w:rsid w:val="00C358C2"/>
    <w:rsid w:val="00C40F89"/>
    <w:rsid w:val="00C42ACC"/>
    <w:rsid w:val="00C45F35"/>
    <w:rsid w:val="00C51590"/>
    <w:rsid w:val="00C51BF3"/>
    <w:rsid w:val="00C53516"/>
    <w:rsid w:val="00C5700A"/>
    <w:rsid w:val="00C57628"/>
    <w:rsid w:val="00C601D8"/>
    <w:rsid w:val="00C6228D"/>
    <w:rsid w:val="00C64BCB"/>
    <w:rsid w:val="00C65093"/>
    <w:rsid w:val="00C65BB6"/>
    <w:rsid w:val="00C65C02"/>
    <w:rsid w:val="00C67853"/>
    <w:rsid w:val="00C70105"/>
    <w:rsid w:val="00C7283F"/>
    <w:rsid w:val="00C7288A"/>
    <w:rsid w:val="00C7350B"/>
    <w:rsid w:val="00C73CC3"/>
    <w:rsid w:val="00C73DA6"/>
    <w:rsid w:val="00C742F3"/>
    <w:rsid w:val="00C75855"/>
    <w:rsid w:val="00C77AF2"/>
    <w:rsid w:val="00C81136"/>
    <w:rsid w:val="00C85809"/>
    <w:rsid w:val="00C86CA3"/>
    <w:rsid w:val="00C90EAE"/>
    <w:rsid w:val="00C912A8"/>
    <w:rsid w:val="00C920B0"/>
    <w:rsid w:val="00C92152"/>
    <w:rsid w:val="00C93BDD"/>
    <w:rsid w:val="00C9690F"/>
    <w:rsid w:val="00CA352B"/>
    <w:rsid w:val="00CA3FE7"/>
    <w:rsid w:val="00CA431B"/>
    <w:rsid w:val="00CA4627"/>
    <w:rsid w:val="00CA728F"/>
    <w:rsid w:val="00CA769F"/>
    <w:rsid w:val="00CA7D54"/>
    <w:rsid w:val="00CB03E8"/>
    <w:rsid w:val="00CB08CD"/>
    <w:rsid w:val="00CB0DA1"/>
    <w:rsid w:val="00CB263D"/>
    <w:rsid w:val="00CB278F"/>
    <w:rsid w:val="00CC20E4"/>
    <w:rsid w:val="00CC296F"/>
    <w:rsid w:val="00CC2BE9"/>
    <w:rsid w:val="00CC42DE"/>
    <w:rsid w:val="00CD0EDC"/>
    <w:rsid w:val="00CD132B"/>
    <w:rsid w:val="00CD32F9"/>
    <w:rsid w:val="00CD7729"/>
    <w:rsid w:val="00CE05BA"/>
    <w:rsid w:val="00CE32C6"/>
    <w:rsid w:val="00CE3748"/>
    <w:rsid w:val="00CE681B"/>
    <w:rsid w:val="00CE7533"/>
    <w:rsid w:val="00CE7643"/>
    <w:rsid w:val="00CF1361"/>
    <w:rsid w:val="00CF2811"/>
    <w:rsid w:val="00CF50AD"/>
    <w:rsid w:val="00CF7D43"/>
    <w:rsid w:val="00D00673"/>
    <w:rsid w:val="00D0084C"/>
    <w:rsid w:val="00D07448"/>
    <w:rsid w:val="00D10595"/>
    <w:rsid w:val="00D11693"/>
    <w:rsid w:val="00D14070"/>
    <w:rsid w:val="00D16E59"/>
    <w:rsid w:val="00D202C3"/>
    <w:rsid w:val="00D20988"/>
    <w:rsid w:val="00D24680"/>
    <w:rsid w:val="00D2503E"/>
    <w:rsid w:val="00D25091"/>
    <w:rsid w:val="00D25B59"/>
    <w:rsid w:val="00D26913"/>
    <w:rsid w:val="00D2709B"/>
    <w:rsid w:val="00D31AEB"/>
    <w:rsid w:val="00D3228A"/>
    <w:rsid w:val="00D36AFF"/>
    <w:rsid w:val="00D418A8"/>
    <w:rsid w:val="00D43834"/>
    <w:rsid w:val="00D440A1"/>
    <w:rsid w:val="00D44A28"/>
    <w:rsid w:val="00D46958"/>
    <w:rsid w:val="00D470BF"/>
    <w:rsid w:val="00D479DD"/>
    <w:rsid w:val="00D50344"/>
    <w:rsid w:val="00D50DA2"/>
    <w:rsid w:val="00D5322B"/>
    <w:rsid w:val="00D543AC"/>
    <w:rsid w:val="00D56E03"/>
    <w:rsid w:val="00D5726D"/>
    <w:rsid w:val="00D57DAE"/>
    <w:rsid w:val="00D61560"/>
    <w:rsid w:val="00D619D8"/>
    <w:rsid w:val="00D61E15"/>
    <w:rsid w:val="00D64282"/>
    <w:rsid w:val="00D67D1F"/>
    <w:rsid w:val="00D70CF5"/>
    <w:rsid w:val="00D7133E"/>
    <w:rsid w:val="00D713BD"/>
    <w:rsid w:val="00D7290B"/>
    <w:rsid w:val="00D75428"/>
    <w:rsid w:val="00D81079"/>
    <w:rsid w:val="00D8211B"/>
    <w:rsid w:val="00D8373A"/>
    <w:rsid w:val="00D84B3B"/>
    <w:rsid w:val="00D85DC0"/>
    <w:rsid w:val="00D8654F"/>
    <w:rsid w:val="00D9119E"/>
    <w:rsid w:val="00D9307D"/>
    <w:rsid w:val="00D93771"/>
    <w:rsid w:val="00D9389B"/>
    <w:rsid w:val="00D938DD"/>
    <w:rsid w:val="00D96A77"/>
    <w:rsid w:val="00DA38B4"/>
    <w:rsid w:val="00DA58B6"/>
    <w:rsid w:val="00DA69B0"/>
    <w:rsid w:val="00DA6D91"/>
    <w:rsid w:val="00DB0819"/>
    <w:rsid w:val="00DB097C"/>
    <w:rsid w:val="00DB4849"/>
    <w:rsid w:val="00DB579E"/>
    <w:rsid w:val="00DB591A"/>
    <w:rsid w:val="00DB5935"/>
    <w:rsid w:val="00DB7B4A"/>
    <w:rsid w:val="00DC1236"/>
    <w:rsid w:val="00DC378E"/>
    <w:rsid w:val="00DC4448"/>
    <w:rsid w:val="00DC4F2B"/>
    <w:rsid w:val="00DC7828"/>
    <w:rsid w:val="00DD0038"/>
    <w:rsid w:val="00DD0CFF"/>
    <w:rsid w:val="00DD52B1"/>
    <w:rsid w:val="00DD6056"/>
    <w:rsid w:val="00DD6C2A"/>
    <w:rsid w:val="00DE5F40"/>
    <w:rsid w:val="00DF06EA"/>
    <w:rsid w:val="00DF58E8"/>
    <w:rsid w:val="00DF7CF5"/>
    <w:rsid w:val="00E003B1"/>
    <w:rsid w:val="00E005BB"/>
    <w:rsid w:val="00E01599"/>
    <w:rsid w:val="00E01680"/>
    <w:rsid w:val="00E05479"/>
    <w:rsid w:val="00E063D1"/>
    <w:rsid w:val="00E0688B"/>
    <w:rsid w:val="00E07261"/>
    <w:rsid w:val="00E07A61"/>
    <w:rsid w:val="00E10DC5"/>
    <w:rsid w:val="00E143E1"/>
    <w:rsid w:val="00E144E4"/>
    <w:rsid w:val="00E15583"/>
    <w:rsid w:val="00E15AA7"/>
    <w:rsid w:val="00E17DB5"/>
    <w:rsid w:val="00E22AF2"/>
    <w:rsid w:val="00E22CF7"/>
    <w:rsid w:val="00E23CB2"/>
    <w:rsid w:val="00E24A91"/>
    <w:rsid w:val="00E25116"/>
    <w:rsid w:val="00E34435"/>
    <w:rsid w:val="00E34B04"/>
    <w:rsid w:val="00E37286"/>
    <w:rsid w:val="00E45CC2"/>
    <w:rsid w:val="00E46B2A"/>
    <w:rsid w:val="00E51D6C"/>
    <w:rsid w:val="00E53122"/>
    <w:rsid w:val="00E55196"/>
    <w:rsid w:val="00E60A50"/>
    <w:rsid w:val="00E6242E"/>
    <w:rsid w:val="00E632A9"/>
    <w:rsid w:val="00E63508"/>
    <w:rsid w:val="00E64414"/>
    <w:rsid w:val="00E64A67"/>
    <w:rsid w:val="00E7276A"/>
    <w:rsid w:val="00E73A6D"/>
    <w:rsid w:val="00E74D28"/>
    <w:rsid w:val="00E8664B"/>
    <w:rsid w:val="00E869C6"/>
    <w:rsid w:val="00E86A57"/>
    <w:rsid w:val="00E8796F"/>
    <w:rsid w:val="00E9158E"/>
    <w:rsid w:val="00E91780"/>
    <w:rsid w:val="00E93C68"/>
    <w:rsid w:val="00E94069"/>
    <w:rsid w:val="00E966B5"/>
    <w:rsid w:val="00EA1219"/>
    <w:rsid w:val="00EA16A8"/>
    <w:rsid w:val="00EA2ACB"/>
    <w:rsid w:val="00EA3349"/>
    <w:rsid w:val="00EA3A0E"/>
    <w:rsid w:val="00EA5EEB"/>
    <w:rsid w:val="00EB1A7F"/>
    <w:rsid w:val="00EB408E"/>
    <w:rsid w:val="00EB4F6A"/>
    <w:rsid w:val="00EB6512"/>
    <w:rsid w:val="00EC30AD"/>
    <w:rsid w:val="00EC448D"/>
    <w:rsid w:val="00ED2684"/>
    <w:rsid w:val="00ED37FB"/>
    <w:rsid w:val="00ED3C29"/>
    <w:rsid w:val="00ED4FD5"/>
    <w:rsid w:val="00EE0F8D"/>
    <w:rsid w:val="00EE11E0"/>
    <w:rsid w:val="00EE17D9"/>
    <w:rsid w:val="00EE1C49"/>
    <w:rsid w:val="00EE5B18"/>
    <w:rsid w:val="00EF10E1"/>
    <w:rsid w:val="00EF2B1A"/>
    <w:rsid w:val="00EF3816"/>
    <w:rsid w:val="00EF3C4E"/>
    <w:rsid w:val="00EF4CF8"/>
    <w:rsid w:val="00EF6E50"/>
    <w:rsid w:val="00F006CE"/>
    <w:rsid w:val="00F059CD"/>
    <w:rsid w:val="00F064D4"/>
    <w:rsid w:val="00F10260"/>
    <w:rsid w:val="00F129A2"/>
    <w:rsid w:val="00F13292"/>
    <w:rsid w:val="00F14D9A"/>
    <w:rsid w:val="00F22192"/>
    <w:rsid w:val="00F23D6E"/>
    <w:rsid w:val="00F25877"/>
    <w:rsid w:val="00F27E23"/>
    <w:rsid w:val="00F315E4"/>
    <w:rsid w:val="00F3196E"/>
    <w:rsid w:val="00F33F4B"/>
    <w:rsid w:val="00F35C84"/>
    <w:rsid w:val="00F37AD4"/>
    <w:rsid w:val="00F40E05"/>
    <w:rsid w:val="00F41B73"/>
    <w:rsid w:val="00F43A38"/>
    <w:rsid w:val="00F445B9"/>
    <w:rsid w:val="00F5002C"/>
    <w:rsid w:val="00F501D0"/>
    <w:rsid w:val="00F507E5"/>
    <w:rsid w:val="00F508C0"/>
    <w:rsid w:val="00F52745"/>
    <w:rsid w:val="00F5484E"/>
    <w:rsid w:val="00F55471"/>
    <w:rsid w:val="00F5688B"/>
    <w:rsid w:val="00F62F91"/>
    <w:rsid w:val="00F63151"/>
    <w:rsid w:val="00F706E3"/>
    <w:rsid w:val="00F71EEC"/>
    <w:rsid w:val="00F72CF0"/>
    <w:rsid w:val="00F73C38"/>
    <w:rsid w:val="00F75079"/>
    <w:rsid w:val="00F75D2C"/>
    <w:rsid w:val="00F75E92"/>
    <w:rsid w:val="00F77140"/>
    <w:rsid w:val="00F7776E"/>
    <w:rsid w:val="00F800B5"/>
    <w:rsid w:val="00F86F13"/>
    <w:rsid w:val="00F87655"/>
    <w:rsid w:val="00F87BC0"/>
    <w:rsid w:val="00F90393"/>
    <w:rsid w:val="00F92F47"/>
    <w:rsid w:val="00F94318"/>
    <w:rsid w:val="00F94A91"/>
    <w:rsid w:val="00F96415"/>
    <w:rsid w:val="00F96810"/>
    <w:rsid w:val="00F96CC1"/>
    <w:rsid w:val="00F9780D"/>
    <w:rsid w:val="00FA1D88"/>
    <w:rsid w:val="00FA2989"/>
    <w:rsid w:val="00FA5ABB"/>
    <w:rsid w:val="00FB1A1C"/>
    <w:rsid w:val="00FB6C91"/>
    <w:rsid w:val="00FB7326"/>
    <w:rsid w:val="00FB78B4"/>
    <w:rsid w:val="00FB7B5E"/>
    <w:rsid w:val="00FC536C"/>
    <w:rsid w:val="00FC5ACF"/>
    <w:rsid w:val="00FD23A2"/>
    <w:rsid w:val="00FD499D"/>
    <w:rsid w:val="00FD513B"/>
    <w:rsid w:val="00FF2358"/>
    <w:rsid w:val="00FF3378"/>
    <w:rsid w:val="00FF3A23"/>
    <w:rsid w:val="00FF40B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2B2ABB46"/>
  <w15:docId w15:val="{E91A9E6C-75F5-42BA-8AE1-57D0815FA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locked="1" w:semiHidden="1" w:uiPriority="0"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locked="1" w:semiHidden="1" w:uiPriority="0" w:unhideWhenUsed="1"/>
    <w:lsdException w:name="List Continue" w:semiHidden="1" w:unhideWhenUsed="1"/>
    <w:lsdException w:name="List Continue 2" w:locked="1"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semiHidden="1" w:unhideWhenUsed="1"/>
    <w:lsdException w:name="FollowedHyperlink" w:locked="1" w:semiHidden="1" w:uiPriority="0" w:unhideWhenUsed="1"/>
    <w:lsdException w:name="Strong" w:locked="1" w:uiPriority="22"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Nadpis A"/>
    <w:qFormat/>
    <w:rsid w:val="00BB3247"/>
    <w:pPr>
      <w:keepNext/>
      <w:widowControl w:val="0"/>
      <w:spacing w:before="60"/>
      <w:jc w:val="both"/>
    </w:pPr>
    <w:rPr>
      <w:rFonts w:ascii="Arial" w:hAnsi="Arial"/>
      <w:sz w:val="20"/>
      <w:szCs w:val="20"/>
    </w:rPr>
  </w:style>
  <w:style w:type="paragraph" w:styleId="Nadpis1">
    <w:name w:val="heading 1"/>
    <w:aliases w:val="Nadpis_st1"/>
    <w:basedOn w:val="Normln"/>
    <w:next w:val="Normln"/>
    <w:link w:val="Nadpis1Char"/>
    <w:uiPriority w:val="99"/>
    <w:qFormat/>
    <w:rsid w:val="003D5077"/>
    <w:pPr>
      <w:keepLines/>
      <w:spacing w:before="480"/>
      <w:outlineLvl w:val="0"/>
    </w:pPr>
    <w:rPr>
      <w:b/>
      <w:bCs/>
      <w:sz w:val="28"/>
      <w:szCs w:val="28"/>
    </w:rPr>
  </w:style>
  <w:style w:type="paragraph" w:styleId="Nadpis2">
    <w:name w:val="heading 2"/>
    <w:basedOn w:val="Normln"/>
    <w:next w:val="Zkladntext"/>
    <w:link w:val="Nadpis2Char"/>
    <w:uiPriority w:val="99"/>
    <w:qFormat/>
    <w:rsid w:val="00BB3247"/>
    <w:pPr>
      <w:widowControl/>
      <w:numPr>
        <w:ilvl w:val="1"/>
        <w:numId w:val="4"/>
      </w:numPr>
      <w:spacing w:before="120" w:after="60"/>
      <w:outlineLvl w:val="1"/>
    </w:pPr>
    <w:rPr>
      <w:u w:val="single"/>
    </w:rPr>
  </w:style>
  <w:style w:type="paragraph" w:styleId="Nadpis3">
    <w:name w:val="heading 3"/>
    <w:aliases w:val="h3"/>
    <w:basedOn w:val="Normln"/>
    <w:next w:val="Normln"/>
    <w:link w:val="Nadpis3Char"/>
    <w:uiPriority w:val="99"/>
    <w:qFormat/>
    <w:rsid w:val="00BB3247"/>
    <w:pPr>
      <w:numPr>
        <w:ilvl w:val="2"/>
        <w:numId w:val="4"/>
      </w:numPr>
      <w:spacing w:before="120" w:after="60"/>
      <w:outlineLvl w:val="2"/>
    </w:pPr>
    <w:rPr>
      <w:u w:val="dotted"/>
    </w:rPr>
  </w:style>
  <w:style w:type="paragraph" w:styleId="Nadpis4">
    <w:name w:val="heading 4"/>
    <w:basedOn w:val="Normln"/>
    <w:next w:val="Normln"/>
    <w:link w:val="Nadpis4Char"/>
    <w:uiPriority w:val="99"/>
    <w:qFormat/>
    <w:rsid w:val="00BB3247"/>
    <w:pPr>
      <w:widowControl/>
      <w:spacing w:before="120" w:after="60"/>
      <w:ind w:left="720" w:hanging="360"/>
      <w:outlineLvl w:val="3"/>
    </w:pPr>
    <w:rPr>
      <w:i/>
    </w:rPr>
  </w:style>
  <w:style w:type="paragraph" w:styleId="Nadpis5">
    <w:name w:val="heading 5"/>
    <w:basedOn w:val="Normln"/>
    <w:next w:val="Normln"/>
    <w:link w:val="Nadpis5Char"/>
    <w:uiPriority w:val="99"/>
    <w:qFormat/>
    <w:rsid w:val="00BB3247"/>
    <w:pPr>
      <w:numPr>
        <w:ilvl w:val="4"/>
        <w:numId w:val="4"/>
      </w:numPr>
      <w:spacing w:before="240" w:after="60"/>
      <w:outlineLvl w:val="4"/>
    </w:pPr>
    <w:rPr>
      <w:i/>
      <w:sz w:val="24"/>
    </w:rPr>
  </w:style>
  <w:style w:type="paragraph" w:styleId="Nadpis6">
    <w:name w:val="heading 6"/>
    <w:basedOn w:val="Normln"/>
    <w:next w:val="Normln"/>
    <w:link w:val="Nadpis6Char"/>
    <w:uiPriority w:val="99"/>
    <w:qFormat/>
    <w:rsid w:val="00BB3247"/>
    <w:pPr>
      <w:numPr>
        <w:ilvl w:val="5"/>
        <w:numId w:val="4"/>
      </w:numPr>
      <w:spacing w:before="240" w:after="60"/>
      <w:outlineLvl w:val="5"/>
    </w:pPr>
    <w:rPr>
      <w:sz w:val="24"/>
      <w:u w:val="dotted"/>
    </w:rPr>
  </w:style>
  <w:style w:type="paragraph" w:styleId="Nadpis7">
    <w:name w:val="heading 7"/>
    <w:basedOn w:val="Normln"/>
    <w:next w:val="Normln"/>
    <w:link w:val="Nadpis7Char"/>
    <w:uiPriority w:val="99"/>
    <w:qFormat/>
    <w:rsid w:val="00BB3247"/>
    <w:pPr>
      <w:numPr>
        <w:ilvl w:val="6"/>
        <w:numId w:val="4"/>
      </w:numPr>
      <w:spacing w:before="240" w:after="60"/>
      <w:outlineLvl w:val="6"/>
    </w:pPr>
    <w:rPr>
      <w:sz w:val="24"/>
    </w:rPr>
  </w:style>
  <w:style w:type="paragraph" w:styleId="Nadpis8">
    <w:name w:val="heading 8"/>
    <w:basedOn w:val="Normln"/>
    <w:next w:val="Normln"/>
    <w:link w:val="Nadpis8Char"/>
    <w:uiPriority w:val="99"/>
    <w:qFormat/>
    <w:rsid w:val="00BB3247"/>
    <w:pPr>
      <w:numPr>
        <w:ilvl w:val="7"/>
        <w:numId w:val="4"/>
      </w:numPr>
      <w:spacing w:before="240" w:after="60"/>
      <w:outlineLvl w:val="7"/>
    </w:pPr>
  </w:style>
  <w:style w:type="paragraph" w:styleId="Nadpis9">
    <w:name w:val="heading 9"/>
    <w:basedOn w:val="Normln"/>
    <w:next w:val="Normln"/>
    <w:link w:val="Nadpis9Char"/>
    <w:uiPriority w:val="99"/>
    <w:qFormat/>
    <w:rsid w:val="00BB3247"/>
    <w:pPr>
      <w:numPr>
        <w:ilvl w:val="8"/>
        <w:numId w:val="4"/>
      </w:numPr>
      <w:spacing w:before="240" w:after="60"/>
      <w:outlineLvl w:val="8"/>
    </w:pPr>
    <w:rPr>
      <w:i/>
      <w:sz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_st1 Char"/>
    <w:basedOn w:val="Standardnpsmoodstavce"/>
    <w:link w:val="Nadpis1"/>
    <w:uiPriority w:val="99"/>
    <w:locked/>
    <w:rsid w:val="003D5077"/>
    <w:rPr>
      <w:rFonts w:ascii="Arial" w:hAnsi="Arial" w:cs="Times New Roman"/>
      <w:bCs/>
      <w:snapToGrid w:val="0"/>
      <w:sz w:val="28"/>
      <w:szCs w:val="28"/>
      <w:lang w:eastAsia="cs-CZ"/>
    </w:rPr>
  </w:style>
  <w:style w:type="character" w:customStyle="1" w:styleId="Nadpis2Char">
    <w:name w:val="Nadpis 2 Char"/>
    <w:basedOn w:val="Standardnpsmoodstavce"/>
    <w:link w:val="Nadpis2"/>
    <w:uiPriority w:val="99"/>
    <w:locked/>
    <w:rsid w:val="00BB3247"/>
    <w:rPr>
      <w:rFonts w:ascii="Arial" w:hAnsi="Arial"/>
      <w:sz w:val="20"/>
      <w:szCs w:val="20"/>
      <w:u w:val="single"/>
    </w:rPr>
  </w:style>
  <w:style w:type="character" w:customStyle="1" w:styleId="Nadpis3Char">
    <w:name w:val="Nadpis 3 Char"/>
    <w:aliases w:val="h3 Char"/>
    <w:basedOn w:val="Standardnpsmoodstavce"/>
    <w:link w:val="Nadpis3"/>
    <w:uiPriority w:val="99"/>
    <w:locked/>
    <w:rsid w:val="00BB3247"/>
    <w:rPr>
      <w:rFonts w:ascii="Arial" w:hAnsi="Arial"/>
      <w:sz w:val="20"/>
      <w:szCs w:val="20"/>
      <w:u w:val="dotted"/>
    </w:rPr>
  </w:style>
  <w:style w:type="character" w:customStyle="1" w:styleId="Nadpis4Char">
    <w:name w:val="Nadpis 4 Char"/>
    <w:basedOn w:val="Standardnpsmoodstavce"/>
    <w:link w:val="Nadpis4"/>
    <w:uiPriority w:val="99"/>
    <w:locked/>
    <w:rsid w:val="00BB3247"/>
    <w:rPr>
      <w:rFonts w:ascii="Arial" w:hAnsi="Arial" w:cs="Times New Roman"/>
      <w:i/>
      <w:sz w:val="20"/>
      <w:szCs w:val="20"/>
    </w:rPr>
  </w:style>
  <w:style w:type="character" w:customStyle="1" w:styleId="Nadpis5Char">
    <w:name w:val="Nadpis 5 Char"/>
    <w:basedOn w:val="Standardnpsmoodstavce"/>
    <w:link w:val="Nadpis5"/>
    <w:uiPriority w:val="99"/>
    <w:locked/>
    <w:rsid w:val="00BB3247"/>
    <w:rPr>
      <w:rFonts w:ascii="Arial" w:hAnsi="Arial"/>
      <w:i/>
      <w:sz w:val="24"/>
      <w:szCs w:val="20"/>
    </w:rPr>
  </w:style>
  <w:style w:type="character" w:customStyle="1" w:styleId="Nadpis6Char">
    <w:name w:val="Nadpis 6 Char"/>
    <w:basedOn w:val="Standardnpsmoodstavce"/>
    <w:link w:val="Nadpis6"/>
    <w:uiPriority w:val="99"/>
    <w:locked/>
    <w:rsid w:val="00BB3247"/>
    <w:rPr>
      <w:rFonts w:ascii="Arial" w:hAnsi="Arial"/>
      <w:sz w:val="24"/>
      <w:szCs w:val="20"/>
      <w:u w:val="dotted"/>
    </w:rPr>
  </w:style>
  <w:style w:type="character" w:customStyle="1" w:styleId="Nadpis7Char">
    <w:name w:val="Nadpis 7 Char"/>
    <w:basedOn w:val="Standardnpsmoodstavce"/>
    <w:link w:val="Nadpis7"/>
    <w:uiPriority w:val="99"/>
    <w:locked/>
    <w:rsid w:val="00BB3247"/>
    <w:rPr>
      <w:rFonts w:ascii="Arial" w:hAnsi="Arial"/>
      <w:sz w:val="24"/>
      <w:szCs w:val="20"/>
    </w:rPr>
  </w:style>
  <w:style w:type="character" w:customStyle="1" w:styleId="Nadpis8Char">
    <w:name w:val="Nadpis 8 Char"/>
    <w:basedOn w:val="Standardnpsmoodstavce"/>
    <w:link w:val="Nadpis8"/>
    <w:uiPriority w:val="99"/>
    <w:locked/>
    <w:rsid w:val="00BB3247"/>
    <w:rPr>
      <w:rFonts w:ascii="Arial" w:hAnsi="Arial"/>
      <w:sz w:val="20"/>
      <w:szCs w:val="20"/>
    </w:rPr>
  </w:style>
  <w:style w:type="character" w:customStyle="1" w:styleId="Nadpis9Char">
    <w:name w:val="Nadpis 9 Char"/>
    <w:basedOn w:val="Standardnpsmoodstavce"/>
    <w:link w:val="Nadpis9"/>
    <w:uiPriority w:val="99"/>
    <w:locked/>
    <w:rsid w:val="00BB3247"/>
    <w:rPr>
      <w:rFonts w:ascii="Arial" w:hAnsi="Arial"/>
      <w:i/>
      <w:sz w:val="18"/>
      <w:szCs w:val="20"/>
    </w:rPr>
  </w:style>
  <w:style w:type="paragraph" w:styleId="Zkladntext">
    <w:name w:val="Body Text"/>
    <w:basedOn w:val="Normln"/>
    <w:link w:val="ZkladntextChar"/>
    <w:uiPriority w:val="99"/>
    <w:rsid w:val="00BB3247"/>
    <w:pPr>
      <w:spacing w:after="60"/>
    </w:pPr>
  </w:style>
  <w:style w:type="character" w:customStyle="1" w:styleId="ZkladntextChar">
    <w:name w:val="Základní text Char"/>
    <w:basedOn w:val="Standardnpsmoodstavce"/>
    <w:link w:val="Zkladntext"/>
    <w:uiPriority w:val="99"/>
    <w:locked/>
    <w:rsid w:val="00BB3247"/>
    <w:rPr>
      <w:rFonts w:ascii="Arial" w:hAnsi="Arial" w:cs="Times New Roman"/>
      <w:snapToGrid w:val="0"/>
      <w:sz w:val="20"/>
      <w:szCs w:val="20"/>
      <w:lang w:eastAsia="cs-CZ"/>
    </w:rPr>
  </w:style>
  <w:style w:type="paragraph" w:styleId="Zhlav">
    <w:name w:val="header"/>
    <w:aliases w:val="1. Zeile,   1. Zeile,text záhlaví,text záhlaví Char,text záhlaví Char Char Char,text záhlaví Char Char"/>
    <w:basedOn w:val="Normln"/>
    <w:link w:val="ZhlavChar"/>
    <w:rsid w:val="00BB3247"/>
    <w:pPr>
      <w:tabs>
        <w:tab w:val="center" w:pos="4536"/>
        <w:tab w:val="right" w:pos="9072"/>
      </w:tabs>
      <w:spacing w:before="0"/>
    </w:pPr>
    <w:rPr>
      <w:sz w:val="16"/>
    </w:rPr>
  </w:style>
  <w:style w:type="character" w:customStyle="1" w:styleId="ZhlavChar">
    <w:name w:val="Záhlaví Char"/>
    <w:aliases w:val="1. Zeile Char,   1. Zeile Char,text záhlaví Char1,text záhlaví Char Char1,text záhlaví Char Char Char Char,text záhlaví Char Char Char1"/>
    <w:basedOn w:val="Standardnpsmoodstavce"/>
    <w:link w:val="Zhlav"/>
    <w:locked/>
    <w:rsid w:val="00BB3247"/>
    <w:rPr>
      <w:rFonts w:ascii="Arial" w:hAnsi="Arial" w:cs="Times New Roman"/>
      <w:snapToGrid w:val="0"/>
      <w:sz w:val="20"/>
      <w:szCs w:val="20"/>
      <w:lang w:eastAsia="cs-CZ"/>
    </w:rPr>
  </w:style>
  <w:style w:type="paragraph" w:styleId="Zpat">
    <w:name w:val="footer"/>
    <w:basedOn w:val="Normln"/>
    <w:link w:val="ZpatChar"/>
    <w:uiPriority w:val="99"/>
    <w:rsid w:val="00BB3247"/>
    <w:pPr>
      <w:tabs>
        <w:tab w:val="center" w:pos="4536"/>
        <w:tab w:val="right" w:pos="9072"/>
      </w:tabs>
    </w:pPr>
    <w:rPr>
      <w:sz w:val="12"/>
    </w:rPr>
  </w:style>
  <w:style w:type="character" w:customStyle="1" w:styleId="ZpatChar">
    <w:name w:val="Zápatí Char"/>
    <w:basedOn w:val="Standardnpsmoodstavce"/>
    <w:link w:val="Zpat"/>
    <w:uiPriority w:val="99"/>
    <w:locked/>
    <w:rsid w:val="00BB3247"/>
    <w:rPr>
      <w:rFonts w:ascii="Arial" w:hAnsi="Arial" w:cs="Times New Roman"/>
      <w:snapToGrid w:val="0"/>
      <w:sz w:val="20"/>
      <w:szCs w:val="20"/>
      <w:lang w:eastAsia="cs-CZ"/>
    </w:rPr>
  </w:style>
  <w:style w:type="character" w:styleId="slostrnky">
    <w:name w:val="page number"/>
    <w:basedOn w:val="Standardnpsmoodstavce"/>
    <w:uiPriority w:val="99"/>
    <w:rsid w:val="00BB3247"/>
    <w:rPr>
      <w:rFonts w:ascii="Arial" w:hAnsi="Arial" w:cs="Times New Roman"/>
      <w:sz w:val="12"/>
    </w:rPr>
  </w:style>
  <w:style w:type="paragraph" w:styleId="Obsah1">
    <w:name w:val="toc 1"/>
    <w:basedOn w:val="Normln"/>
    <w:next w:val="Normln"/>
    <w:autoRedefine/>
    <w:uiPriority w:val="39"/>
    <w:rsid w:val="00BB3247"/>
    <w:pPr>
      <w:spacing w:before="240" w:after="120"/>
      <w:jc w:val="left"/>
    </w:pPr>
    <w:rPr>
      <w:rFonts w:ascii="Times New Roman" w:hAnsi="Times New Roman"/>
      <w:b/>
      <w:bCs/>
    </w:rPr>
  </w:style>
  <w:style w:type="paragraph" w:styleId="Obsah2">
    <w:name w:val="toc 2"/>
    <w:basedOn w:val="Normln"/>
    <w:next w:val="Normln"/>
    <w:autoRedefine/>
    <w:uiPriority w:val="39"/>
    <w:rsid w:val="000B533F"/>
    <w:pPr>
      <w:keepNext w:val="0"/>
      <w:tabs>
        <w:tab w:val="left" w:pos="567"/>
        <w:tab w:val="right" w:pos="9487"/>
      </w:tabs>
      <w:spacing w:before="120"/>
      <w:ind w:left="200"/>
      <w:jc w:val="left"/>
    </w:pPr>
    <w:rPr>
      <w:rFonts w:cs="Arial"/>
      <w:b/>
      <w:bCs/>
      <w:iCs/>
      <w:noProof/>
    </w:rPr>
  </w:style>
  <w:style w:type="paragraph" w:styleId="Obsah3">
    <w:name w:val="toc 3"/>
    <w:basedOn w:val="Normln"/>
    <w:next w:val="Normln"/>
    <w:autoRedefine/>
    <w:uiPriority w:val="39"/>
    <w:rsid w:val="00BB3247"/>
    <w:pPr>
      <w:spacing w:before="0"/>
      <w:ind w:left="400"/>
      <w:jc w:val="left"/>
    </w:pPr>
    <w:rPr>
      <w:rFonts w:ascii="Times New Roman" w:hAnsi="Times New Roman"/>
    </w:rPr>
  </w:style>
  <w:style w:type="paragraph" w:styleId="Obsah4">
    <w:name w:val="toc 4"/>
    <w:basedOn w:val="Normln"/>
    <w:next w:val="Normln"/>
    <w:autoRedefine/>
    <w:uiPriority w:val="39"/>
    <w:rsid w:val="00570D7D"/>
    <w:pPr>
      <w:tabs>
        <w:tab w:val="left" w:pos="1134"/>
        <w:tab w:val="right" w:leader="dot" w:pos="9498"/>
      </w:tabs>
      <w:spacing w:before="0"/>
      <w:ind w:left="1134" w:hanging="534"/>
      <w:jc w:val="left"/>
    </w:pPr>
    <w:rPr>
      <w:rFonts w:ascii="Times New Roman" w:hAnsi="Times New Roman"/>
      <w:b/>
      <w:noProof/>
    </w:rPr>
  </w:style>
  <w:style w:type="paragraph" w:styleId="Obsah5">
    <w:name w:val="toc 5"/>
    <w:basedOn w:val="Normln"/>
    <w:next w:val="Normln"/>
    <w:autoRedefine/>
    <w:uiPriority w:val="39"/>
    <w:rsid w:val="00BB3247"/>
    <w:pPr>
      <w:spacing w:before="0"/>
      <w:ind w:left="800"/>
    </w:pPr>
    <w:rPr>
      <w:rFonts w:ascii="Times New Roman" w:hAnsi="Times New Roman"/>
    </w:rPr>
  </w:style>
  <w:style w:type="paragraph" w:styleId="Obsah6">
    <w:name w:val="toc 6"/>
    <w:basedOn w:val="Normln"/>
    <w:next w:val="Normln"/>
    <w:autoRedefine/>
    <w:uiPriority w:val="39"/>
    <w:rsid w:val="00BB3247"/>
    <w:pPr>
      <w:spacing w:before="0"/>
      <w:ind w:left="1000"/>
    </w:pPr>
    <w:rPr>
      <w:rFonts w:ascii="Times New Roman" w:hAnsi="Times New Roman"/>
    </w:rPr>
  </w:style>
  <w:style w:type="paragraph" w:styleId="Obsah7">
    <w:name w:val="toc 7"/>
    <w:basedOn w:val="Normln"/>
    <w:next w:val="Normln"/>
    <w:autoRedefine/>
    <w:uiPriority w:val="39"/>
    <w:rsid w:val="00BB3247"/>
    <w:pPr>
      <w:spacing w:before="0"/>
      <w:ind w:left="1200"/>
    </w:pPr>
    <w:rPr>
      <w:rFonts w:ascii="Times New Roman" w:hAnsi="Times New Roman"/>
    </w:rPr>
  </w:style>
  <w:style w:type="paragraph" w:styleId="Obsah8">
    <w:name w:val="toc 8"/>
    <w:basedOn w:val="Normln"/>
    <w:next w:val="Normln"/>
    <w:autoRedefine/>
    <w:uiPriority w:val="39"/>
    <w:rsid w:val="00BB3247"/>
    <w:pPr>
      <w:spacing w:before="0"/>
      <w:ind w:left="1400"/>
    </w:pPr>
    <w:rPr>
      <w:rFonts w:ascii="Times New Roman" w:hAnsi="Times New Roman"/>
    </w:rPr>
  </w:style>
  <w:style w:type="paragraph" w:styleId="Obsah9">
    <w:name w:val="toc 9"/>
    <w:basedOn w:val="Normln"/>
    <w:next w:val="Normln"/>
    <w:autoRedefine/>
    <w:uiPriority w:val="39"/>
    <w:rsid w:val="00BB3247"/>
    <w:pPr>
      <w:spacing w:before="0"/>
      <w:ind w:left="1600"/>
    </w:pPr>
    <w:rPr>
      <w:rFonts w:ascii="Times New Roman" w:hAnsi="Times New Roman"/>
    </w:rPr>
  </w:style>
  <w:style w:type="paragraph" w:styleId="Seznam">
    <w:name w:val="List"/>
    <w:basedOn w:val="Normln"/>
    <w:uiPriority w:val="99"/>
    <w:rsid w:val="00BB3247"/>
    <w:pPr>
      <w:ind w:left="283" w:hanging="283"/>
    </w:pPr>
  </w:style>
  <w:style w:type="paragraph" w:styleId="Seznamsodrkami">
    <w:name w:val="List Bullet"/>
    <w:basedOn w:val="Normln"/>
    <w:autoRedefine/>
    <w:uiPriority w:val="99"/>
    <w:rsid w:val="00BB3247"/>
    <w:pPr>
      <w:spacing w:before="0" w:after="60"/>
      <w:ind w:left="284" w:hanging="284"/>
    </w:pPr>
  </w:style>
  <w:style w:type="paragraph" w:styleId="Seznamsodrkami2">
    <w:name w:val="List Bullet 2"/>
    <w:basedOn w:val="Normln"/>
    <w:autoRedefine/>
    <w:uiPriority w:val="99"/>
    <w:rsid w:val="00BB3247"/>
    <w:pPr>
      <w:spacing w:before="0" w:after="60"/>
      <w:ind w:left="568" w:hanging="284"/>
    </w:pPr>
  </w:style>
  <w:style w:type="paragraph" w:styleId="Zkladntextodsazen">
    <w:name w:val="Body Text Indent"/>
    <w:basedOn w:val="Normln"/>
    <w:link w:val="ZkladntextodsazenChar"/>
    <w:uiPriority w:val="99"/>
    <w:rsid w:val="00BB3247"/>
    <w:pPr>
      <w:spacing w:after="60"/>
      <w:ind w:left="284"/>
    </w:pPr>
  </w:style>
  <w:style w:type="character" w:customStyle="1" w:styleId="ZkladntextodsazenChar">
    <w:name w:val="Základní text odsazený Char"/>
    <w:basedOn w:val="Standardnpsmoodstavce"/>
    <w:link w:val="Zkladntextodsazen"/>
    <w:uiPriority w:val="99"/>
    <w:locked/>
    <w:rsid w:val="00BB3247"/>
    <w:rPr>
      <w:rFonts w:ascii="Arial" w:hAnsi="Arial" w:cs="Times New Roman"/>
      <w:snapToGrid w:val="0"/>
      <w:sz w:val="20"/>
      <w:szCs w:val="20"/>
      <w:lang w:eastAsia="cs-CZ"/>
    </w:rPr>
  </w:style>
  <w:style w:type="paragraph" w:customStyle="1" w:styleId="Normln10">
    <w:name w:val="Normální10"/>
    <w:basedOn w:val="Normln"/>
    <w:uiPriority w:val="99"/>
    <w:rsid w:val="00BB3247"/>
    <w:pPr>
      <w:spacing w:before="0"/>
    </w:pPr>
  </w:style>
  <w:style w:type="paragraph" w:customStyle="1" w:styleId="Podnadpis1">
    <w:name w:val="Podnadpis1"/>
    <w:basedOn w:val="Nadpis7"/>
    <w:uiPriority w:val="99"/>
    <w:rsid w:val="00BB3247"/>
    <w:pPr>
      <w:outlineLvl w:val="9"/>
    </w:pPr>
    <w:rPr>
      <w:b/>
    </w:rPr>
  </w:style>
  <w:style w:type="paragraph" w:styleId="Nzev">
    <w:name w:val="Title"/>
    <w:basedOn w:val="Nadpis1"/>
    <w:link w:val="NzevChar"/>
    <w:uiPriority w:val="99"/>
    <w:qFormat/>
    <w:rsid w:val="00BB3247"/>
    <w:pPr>
      <w:keepLines w:val="0"/>
      <w:widowControl/>
      <w:spacing w:before="240" w:after="60"/>
      <w:outlineLvl w:val="9"/>
    </w:pPr>
    <w:rPr>
      <w:b w:val="0"/>
      <w:bCs w:val="0"/>
      <w:caps/>
      <w:color w:val="0000FF"/>
      <w:kern w:val="28"/>
      <w:sz w:val="40"/>
      <w:szCs w:val="20"/>
      <w:u w:val="single"/>
    </w:rPr>
  </w:style>
  <w:style w:type="character" w:customStyle="1" w:styleId="NzevChar">
    <w:name w:val="Název Char"/>
    <w:basedOn w:val="Standardnpsmoodstavce"/>
    <w:link w:val="Nzev"/>
    <w:uiPriority w:val="99"/>
    <w:locked/>
    <w:rsid w:val="00BB3247"/>
    <w:rPr>
      <w:rFonts w:ascii="Arial" w:hAnsi="Arial" w:cs="Times New Roman"/>
      <w:b/>
      <w:caps/>
      <w:snapToGrid w:val="0"/>
      <w:color w:val="0000FF"/>
      <w:kern w:val="28"/>
      <w:sz w:val="20"/>
      <w:szCs w:val="20"/>
      <w:u w:val="single"/>
      <w:lang w:eastAsia="cs-CZ"/>
    </w:rPr>
  </w:style>
  <w:style w:type="paragraph" w:customStyle="1" w:styleId="Nzev2-pedmt">
    <w:name w:val="Název 2 - předmět"/>
    <w:basedOn w:val="Nadpis2"/>
    <w:uiPriority w:val="99"/>
    <w:rsid w:val="00BB3247"/>
    <w:pPr>
      <w:outlineLvl w:val="9"/>
    </w:pPr>
    <w:rPr>
      <w:b/>
      <w:color w:val="00FFFF"/>
      <w:sz w:val="32"/>
    </w:rPr>
  </w:style>
  <w:style w:type="paragraph" w:customStyle="1" w:styleId="Nzev3-podrobn">
    <w:name w:val="Název 3 - podrobně"/>
    <w:basedOn w:val="Nadpis3"/>
    <w:uiPriority w:val="99"/>
    <w:rsid w:val="00BB3247"/>
    <w:pPr>
      <w:outlineLvl w:val="9"/>
    </w:pPr>
    <w:rPr>
      <w:b/>
      <w:i/>
      <w:color w:val="FFFF00"/>
      <w:sz w:val="28"/>
      <w:u w:val="none"/>
    </w:rPr>
  </w:style>
  <w:style w:type="paragraph" w:customStyle="1" w:styleId="Nzev4-oddlova">
    <w:name w:val="Název 4 - oddělovač"/>
    <w:basedOn w:val="Nzev2-pedmt"/>
    <w:uiPriority w:val="99"/>
    <w:rsid w:val="00BB3247"/>
    <w:rPr>
      <w:sz w:val="48"/>
    </w:rPr>
  </w:style>
  <w:style w:type="paragraph" w:customStyle="1" w:styleId="Poznmka">
    <w:name w:val="Poznámka"/>
    <w:basedOn w:val="Podnadpis1"/>
    <w:uiPriority w:val="99"/>
    <w:rsid w:val="00BB3247"/>
    <w:pPr>
      <w:spacing w:before="120" w:line="200" w:lineRule="auto"/>
    </w:pPr>
    <w:rPr>
      <w:b w:val="0"/>
      <w:i/>
      <w:sz w:val="20"/>
    </w:rPr>
  </w:style>
  <w:style w:type="character" w:styleId="Odkaznakoment">
    <w:name w:val="annotation reference"/>
    <w:basedOn w:val="Standardnpsmoodstavce"/>
    <w:uiPriority w:val="99"/>
    <w:semiHidden/>
    <w:rsid w:val="00BB3247"/>
    <w:rPr>
      <w:rFonts w:cs="Times New Roman"/>
      <w:sz w:val="16"/>
    </w:rPr>
  </w:style>
  <w:style w:type="paragraph" w:styleId="Textkomente">
    <w:name w:val="annotation text"/>
    <w:basedOn w:val="Normln"/>
    <w:link w:val="TextkomenteChar"/>
    <w:uiPriority w:val="99"/>
    <w:semiHidden/>
    <w:rsid w:val="00BB3247"/>
  </w:style>
  <w:style w:type="character" w:customStyle="1" w:styleId="TextkomenteChar">
    <w:name w:val="Text komentáře Char"/>
    <w:basedOn w:val="Standardnpsmoodstavce"/>
    <w:link w:val="Textkomente"/>
    <w:uiPriority w:val="99"/>
    <w:semiHidden/>
    <w:locked/>
    <w:rsid w:val="00BB3247"/>
    <w:rPr>
      <w:rFonts w:ascii="Arial" w:hAnsi="Arial" w:cs="Times New Roman"/>
      <w:snapToGrid w:val="0"/>
      <w:sz w:val="20"/>
      <w:szCs w:val="20"/>
      <w:lang w:eastAsia="cs-CZ"/>
    </w:rPr>
  </w:style>
  <w:style w:type="paragraph" w:customStyle="1" w:styleId="Normln-pedsazen">
    <w:name w:val="Normální - předsazený"/>
    <w:basedOn w:val="Normln"/>
    <w:uiPriority w:val="99"/>
    <w:rsid w:val="00BB3247"/>
    <w:pPr>
      <w:spacing w:before="120"/>
      <w:ind w:left="2835" w:hanging="2835"/>
    </w:pPr>
  </w:style>
  <w:style w:type="paragraph" w:customStyle="1" w:styleId="Sezdok">
    <w:name w:val="Sezdok"/>
    <w:basedOn w:val="Normln"/>
    <w:uiPriority w:val="99"/>
    <w:rsid w:val="00BB3247"/>
    <w:rPr>
      <w:caps/>
      <w:sz w:val="28"/>
    </w:rPr>
  </w:style>
  <w:style w:type="paragraph" w:customStyle="1" w:styleId="Sezdoknadpis">
    <w:name w:val="Sezdok nadpis"/>
    <w:basedOn w:val="Sezdok"/>
    <w:next w:val="Sezdok"/>
    <w:uiPriority w:val="99"/>
    <w:rsid w:val="00BB3247"/>
    <w:pPr>
      <w:spacing w:after="120"/>
    </w:pPr>
    <w:rPr>
      <w:b/>
    </w:rPr>
  </w:style>
  <w:style w:type="paragraph" w:customStyle="1" w:styleId="Sezdokneobsazeno">
    <w:name w:val="Sezdok neobsazeno"/>
    <w:basedOn w:val="Sezdoknadpis"/>
    <w:next w:val="Sezdok"/>
    <w:uiPriority w:val="99"/>
    <w:rsid w:val="00BB3247"/>
    <w:pPr>
      <w:spacing w:after="0"/>
    </w:pPr>
    <w:rPr>
      <w:b w:val="0"/>
      <w:caps w:val="0"/>
    </w:rPr>
  </w:style>
  <w:style w:type="paragraph" w:customStyle="1" w:styleId="Seznam10">
    <w:name w:val="Seznam10"/>
    <w:basedOn w:val="Seznam"/>
    <w:uiPriority w:val="99"/>
    <w:rsid w:val="00BB3247"/>
  </w:style>
  <w:style w:type="paragraph" w:customStyle="1" w:styleId="Normln-tun">
    <w:name w:val="Normální - tučný"/>
    <w:basedOn w:val="Normln"/>
    <w:next w:val="Normln"/>
    <w:link w:val="Normln-tunChar"/>
    <w:uiPriority w:val="99"/>
    <w:rsid w:val="00BB3247"/>
    <w:rPr>
      <w:b/>
    </w:rPr>
  </w:style>
  <w:style w:type="paragraph" w:styleId="Zkladntext3">
    <w:name w:val="Body Text 3"/>
    <w:basedOn w:val="Zkladntextodsazen"/>
    <w:link w:val="Zkladntext3Char"/>
    <w:uiPriority w:val="99"/>
    <w:rsid w:val="00BB3247"/>
  </w:style>
  <w:style w:type="character" w:customStyle="1" w:styleId="Zkladntext3Char">
    <w:name w:val="Základní text 3 Char"/>
    <w:basedOn w:val="Standardnpsmoodstavce"/>
    <w:link w:val="Zkladntext3"/>
    <w:uiPriority w:val="99"/>
    <w:locked/>
    <w:rsid w:val="00BB3247"/>
    <w:rPr>
      <w:rFonts w:ascii="Arial" w:hAnsi="Arial" w:cs="Times New Roman"/>
      <w:snapToGrid w:val="0"/>
      <w:sz w:val="20"/>
      <w:szCs w:val="20"/>
      <w:lang w:eastAsia="cs-CZ"/>
    </w:rPr>
  </w:style>
  <w:style w:type="paragraph" w:styleId="Rozloendokumentu">
    <w:name w:val="Document Map"/>
    <w:basedOn w:val="Normln"/>
    <w:link w:val="RozloendokumentuChar"/>
    <w:uiPriority w:val="99"/>
    <w:semiHidden/>
    <w:rsid w:val="00BB3247"/>
    <w:pPr>
      <w:shd w:val="clear" w:color="auto" w:fill="000080"/>
    </w:pPr>
    <w:rPr>
      <w:rFonts w:ascii="Tahoma" w:hAnsi="Tahoma"/>
    </w:rPr>
  </w:style>
  <w:style w:type="character" w:customStyle="1" w:styleId="RozloendokumentuChar">
    <w:name w:val="Rozložení dokumentu Char"/>
    <w:basedOn w:val="Standardnpsmoodstavce"/>
    <w:link w:val="Rozloendokumentu"/>
    <w:uiPriority w:val="99"/>
    <w:semiHidden/>
    <w:locked/>
    <w:rsid w:val="00BB3247"/>
    <w:rPr>
      <w:rFonts w:ascii="Tahoma" w:hAnsi="Tahoma" w:cs="Times New Roman"/>
      <w:snapToGrid w:val="0"/>
      <w:sz w:val="20"/>
      <w:szCs w:val="20"/>
      <w:shd w:val="clear" w:color="auto" w:fill="000080"/>
      <w:lang w:eastAsia="cs-CZ"/>
    </w:rPr>
  </w:style>
  <w:style w:type="paragraph" w:styleId="Zkladntextodsazen2">
    <w:name w:val="Body Text Indent 2"/>
    <w:basedOn w:val="Normln"/>
    <w:link w:val="Zkladntextodsazen2Char"/>
    <w:uiPriority w:val="99"/>
    <w:rsid w:val="00BB3247"/>
    <w:pPr>
      <w:keepNext w:val="0"/>
      <w:widowControl/>
      <w:spacing w:before="0"/>
      <w:ind w:left="426" w:hanging="426"/>
    </w:pPr>
    <w:rPr>
      <w:rFonts w:ascii="Times New Roman" w:hAnsi="Times New Roman"/>
      <w:sz w:val="24"/>
    </w:rPr>
  </w:style>
  <w:style w:type="character" w:customStyle="1" w:styleId="Zkladntextodsazen2Char">
    <w:name w:val="Základní text odsazený 2 Char"/>
    <w:basedOn w:val="Standardnpsmoodstavce"/>
    <w:link w:val="Zkladntextodsazen2"/>
    <w:uiPriority w:val="99"/>
    <w:locked/>
    <w:rsid w:val="00BB3247"/>
    <w:rPr>
      <w:rFonts w:ascii="Times New Roman" w:hAnsi="Times New Roman" w:cs="Times New Roman"/>
      <w:sz w:val="20"/>
      <w:szCs w:val="20"/>
      <w:lang w:eastAsia="cs-CZ"/>
    </w:rPr>
  </w:style>
  <w:style w:type="paragraph" w:styleId="Zkladntextodsazen3">
    <w:name w:val="Body Text Indent 3"/>
    <w:basedOn w:val="Normln"/>
    <w:link w:val="Zkladntextodsazen3Char"/>
    <w:uiPriority w:val="99"/>
    <w:rsid w:val="00BB3247"/>
    <w:pPr>
      <w:keepNext w:val="0"/>
      <w:widowControl/>
      <w:spacing w:before="0"/>
      <w:ind w:firstLine="567"/>
    </w:pPr>
    <w:rPr>
      <w:rFonts w:ascii="Times New Roman" w:hAnsi="Times New Roman"/>
      <w:sz w:val="24"/>
    </w:rPr>
  </w:style>
  <w:style w:type="character" w:customStyle="1" w:styleId="Zkladntextodsazen3Char">
    <w:name w:val="Základní text odsazený 3 Char"/>
    <w:basedOn w:val="Standardnpsmoodstavce"/>
    <w:link w:val="Zkladntextodsazen3"/>
    <w:uiPriority w:val="99"/>
    <w:locked/>
    <w:rsid w:val="00BB3247"/>
    <w:rPr>
      <w:rFonts w:ascii="Times New Roman" w:hAnsi="Times New Roman" w:cs="Times New Roman"/>
      <w:sz w:val="20"/>
      <w:szCs w:val="20"/>
      <w:lang w:eastAsia="cs-CZ"/>
    </w:rPr>
  </w:style>
  <w:style w:type="paragraph" w:styleId="Zkladntext2">
    <w:name w:val="Body Text 2"/>
    <w:basedOn w:val="Normln"/>
    <w:link w:val="Zkladntext2Char"/>
    <w:uiPriority w:val="99"/>
    <w:rsid w:val="00BB3247"/>
    <w:pPr>
      <w:spacing w:after="120" w:line="480" w:lineRule="auto"/>
    </w:pPr>
  </w:style>
  <w:style w:type="character" w:customStyle="1" w:styleId="Zkladntext2Char">
    <w:name w:val="Základní text 2 Char"/>
    <w:basedOn w:val="Standardnpsmoodstavce"/>
    <w:link w:val="Zkladntext2"/>
    <w:uiPriority w:val="99"/>
    <w:locked/>
    <w:rsid w:val="00BB3247"/>
    <w:rPr>
      <w:rFonts w:ascii="Arial" w:hAnsi="Arial" w:cs="Times New Roman"/>
      <w:snapToGrid w:val="0"/>
      <w:sz w:val="20"/>
      <w:szCs w:val="20"/>
      <w:lang w:eastAsia="cs-CZ"/>
    </w:rPr>
  </w:style>
  <w:style w:type="character" w:styleId="Hypertextovodkaz">
    <w:name w:val="Hyperlink"/>
    <w:basedOn w:val="Standardnpsmoodstavce"/>
    <w:uiPriority w:val="99"/>
    <w:rsid w:val="00BB3247"/>
    <w:rPr>
      <w:rFonts w:cs="Times New Roman"/>
      <w:color w:val="0000FF"/>
      <w:u w:val="single"/>
    </w:rPr>
  </w:style>
  <w:style w:type="paragraph" w:customStyle="1" w:styleId="Zkladntext21">
    <w:name w:val="Základní text 21"/>
    <w:basedOn w:val="Normln"/>
    <w:uiPriority w:val="99"/>
    <w:rsid w:val="00BB3247"/>
    <w:pPr>
      <w:keepNext w:val="0"/>
      <w:overflowPunct w:val="0"/>
      <w:autoSpaceDE w:val="0"/>
      <w:autoSpaceDN w:val="0"/>
      <w:adjustRightInd w:val="0"/>
      <w:spacing w:before="0"/>
      <w:ind w:firstLine="708"/>
      <w:textAlignment w:val="baseline"/>
    </w:pPr>
    <w:rPr>
      <w:color w:val="000000"/>
      <w:sz w:val="24"/>
    </w:rPr>
  </w:style>
  <w:style w:type="character" w:styleId="Sledovanodkaz">
    <w:name w:val="FollowedHyperlink"/>
    <w:basedOn w:val="Standardnpsmoodstavce"/>
    <w:uiPriority w:val="99"/>
    <w:rsid w:val="00BB3247"/>
    <w:rPr>
      <w:rFonts w:cs="Times New Roman"/>
      <w:color w:val="800080"/>
      <w:u w:val="single"/>
    </w:rPr>
  </w:style>
  <w:style w:type="paragraph" w:customStyle="1" w:styleId="dka">
    <w:name w:val="Řádka"/>
    <w:uiPriority w:val="99"/>
    <w:rsid w:val="00BB3247"/>
    <w:rPr>
      <w:rFonts w:ascii="Arial" w:hAnsi="Arial"/>
      <w:color w:val="000000"/>
      <w:szCs w:val="20"/>
    </w:rPr>
  </w:style>
  <w:style w:type="paragraph" w:customStyle="1" w:styleId="odsazen3">
    <w:name w:val="odsazení 3"/>
    <w:uiPriority w:val="99"/>
    <w:rsid w:val="00BB3247"/>
    <w:pPr>
      <w:numPr>
        <w:numId w:val="1"/>
      </w:numPr>
      <w:spacing w:after="120"/>
      <w:jc w:val="both"/>
    </w:pPr>
    <w:rPr>
      <w:rFonts w:ascii="Arial" w:hAnsi="Arial"/>
      <w:color w:val="000000"/>
      <w:szCs w:val="20"/>
    </w:rPr>
  </w:style>
  <w:style w:type="character" w:customStyle="1" w:styleId="Zkladntext1">
    <w:name w:val="Základní text 1"/>
    <w:uiPriority w:val="99"/>
    <w:rsid w:val="00BB3247"/>
    <w:rPr>
      <w:rFonts w:ascii="Arial" w:hAnsi="Arial"/>
      <w:color w:val="000000"/>
      <w:sz w:val="22"/>
      <w:lang w:val="cs-CZ" w:eastAsia="cs-CZ"/>
    </w:rPr>
  </w:style>
  <w:style w:type="paragraph" w:customStyle="1" w:styleId="Normal">
    <w:name w:val="[Normal]"/>
    <w:link w:val="NormalChar"/>
    <w:uiPriority w:val="99"/>
    <w:rsid w:val="00BB3247"/>
    <w:pPr>
      <w:autoSpaceDE w:val="0"/>
      <w:autoSpaceDN w:val="0"/>
      <w:adjustRightInd w:val="0"/>
    </w:pPr>
    <w:rPr>
      <w:rFonts w:ascii="Arial" w:hAnsi="Arial"/>
      <w:sz w:val="24"/>
    </w:rPr>
  </w:style>
  <w:style w:type="paragraph" w:styleId="Pedmtkomente">
    <w:name w:val="annotation subject"/>
    <w:basedOn w:val="Textkomente"/>
    <w:next w:val="Textkomente"/>
    <w:link w:val="PedmtkomenteChar"/>
    <w:uiPriority w:val="99"/>
    <w:semiHidden/>
    <w:rsid w:val="00BB3247"/>
    <w:rPr>
      <w:b/>
      <w:bCs/>
    </w:rPr>
  </w:style>
  <w:style w:type="character" w:customStyle="1" w:styleId="PedmtkomenteChar">
    <w:name w:val="Předmět komentáře Char"/>
    <w:basedOn w:val="TextkomenteChar"/>
    <w:link w:val="Pedmtkomente"/>
    <w:uiPriority w:val="99"/>
    <w:semiHidden/>
    <w:locked/>
    <w:rsid w:val="00BB3247"/>
    <w:rPr>
      <w:rFonts w:ascii="Arial" w:hAnsi="Arial" w:cs="Times New Roman"/>
      <w:b/>
      <w:bCs/>
      <w:snapToGrid w:val="0"/>
      <w:sz w:val="20"/>
      <w:szCs w:val="20"/>
      <w:lang w:eastAsia="cs-CZ"/>
    </w:rPr>
  </w:style>
  <w:style w:type="paragraph" w:styleId="Textbubliny">
    <w:name w:val="Balloon Text"/>
    <w:basedOn w:val="Normln"/>
    <w:link w:val="TextbublinyChar"/>
    <w:uiPriority w:val="99"/>
    <w:semiHidden/>
    <w:rsid w:val="00BB324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B3247"/>
    <w:rPr>
      <w:rFonts w:ascii="Tahoma" w:hAnsi="Tahoma" w:cs="Tahoma"/>
      <w:snapToGrid w:val="0"/>
      <w:sz w:val="16"/>
      <w:szCs w:val="16"/>
      <w:lang w:eastAsia="cs-CZ"/>
    </w:rPr>
  </w:style>
  <w:style w:type="paragraph" w:styleId="Prosttext">
    <w:name w:val="Plain Text"/>
    <w:basedOn w:val="Normln"/>
    <w:link w:val="ProsttextChar"/>
    <w:uiPriority w:val="99"/>
    <w:rsid w:val="00BB3247"/>
    <w:pPr>
      <w:keepNext w:val="0"/>
      <w:widowControl/>
      <w:autoSpaceDE w:val="0"/>
      <w:autoSpaceDN w:val="0"/>
      <w:spacing w:before="0"/>
    </w:pPr>
    <w:rPr>
      <w:rFonts w:ascii="Courier New" w:hAnsi="Courier New" w:cs="Courier New"/>
    </w:rPr>
  </w:style>
  <w:style w:type="character" w:customStyle="1" w:styleId="ProsttextChar">
    <w:name w:val="Prostý text Char"/>
    <w:basedOn w:val="Standardnpsmoodstavce"/>
    <w:link w:val="Prosttext"/>
    <w:uiPriority w:val="99"/>
    <w:locked/>
    <w:rsid w:val="00BB3247"/>
    <w:rPr>
      <w:rFonts w:ascii="Courier New" w:hAnsi="Courier New" w:cs="Courier New"/>
      <w:sz w:val="20"/>
      <w:szCs w:val="20"/>
      <w:lang w:eastAsia="cs-CZ"/>
    </w:rPr>
  </w:style>
  <w:style w:type="paragraph" w:styleId="Titulek">
    <w:name w:val="caption"/>
    <w:aliases w:val="Titulek-Příloha tab,Titulek (nadpis tabulek)"/>
    <w:basedOn w:val="Normln"/>
    <w:next w:val="Normln"/>
    <w:uiPriority w:val="99"/>
    <w:qFormat/>
    <w:rsid w:val="00BB3247"/>
    <w:pPr>
      <w:keepNext w:val="0"/>
      <w:widowControl/>
      <w:tabs>
        <w:tab w:val="left" w:pos="360"/>
      </w:tabs>
      <w:spacing w:after="60"/>
    </w:pPr>
  </w:style>
  <w:style w:type="paragraph" w:customStyle="1" w:styleId="odsazen2">
    <w:name w:val="odsazení 2"/>
    <w:basedOn w:val="odsazen3"/>
    <w:uiPriority w:val="99"/>
    <w:rsid w:val="00BB3247"/>
    <w:pPr>
      <w:numPr>
        <w:numId w:val="0"/>
      </w:numPr>
      <w:tabs>
        <w:tab w:val="num" w:pos="432"/>
      </w:tabs>
      <w:ind w:left="432" w:hanging="432"/>
    </w:pPr>
  </w:style>
  <w:style w:type="character" w:customStyle="1" w:styleId="ZkladntextCharCharChar">
    <w:name w:val="Základní text Char Char Char"/>
    <w:aliases w:val="Základní text Char Char Char Char Char,Základní text Char Char Char Char Char Char Char,Základní text Char Char Cha Char,Základní text Char Char Char Char Char Char Char Char Char Char Char,Základní text Char Char1 Char Cha"/>
    <w:uiPriority w:val="99"/>
    <w:rsid w:val="00BB3247"/>
    <w:rPr>
      <w:rFonts w:ascii="Arial" w:hAnsi="Arial"/>
      <w:snapToGrid w:val="0"/>
      <w:lang w:val="cs-CZ" w:eastAsia="cs-CZ"/>
    </w:rPr>
  </w:style>
  <w:style w:type="character" w:customStyle="1" w:styleId="dkaChar">
    <w:name w:val="Řádka Char"/>
    <w:uiPriority w:val="99"/>
    <w:rsid w:val="00BB3247"/>
    <w:rPr>
      <w:rFonts w:ascii="Arial" w:hAnsi="Arial"/>
      <w:color w:val="000000"/>
      <w:sz w:val="22"/>
      <w:lang w:val="cs-CZ" w:eastAsia="cs-CZ"/>
    </w:rPr>
  </w:style>
  <w:style w:type="paragraph" w:customStyle="1" w:styleId="font10">
    <w:name w:val="font10"/>
    <w:basedOn w:val="Normln"/>
    <w:uiPriority w:val="99"/>
    <w:rsid w:val="00BB3247"/>
    <w:pPr>
      <w:keepNext w:val="0"/>
      <w:widowControl/>
      <w:spacing w:before="100" w:beforeAutospacing="1" w:after="100" w:afterAutospacing="1"/>
    </w:pPr>
    <w:rPr>
      <w:rFonts w:cs="Arial"/>
      <w:color w:val="0000FF"/>
      <w:lang w:eastAsia="en-US"/>
    </w:rPr>
  </w:style>
  <w:style w:type="paragraph" w:customStyle="1" w:styleId="odsazen25">
    <w:name w:val="odsazení2.5"/>
    <w:uiPriority w:val="99"/>
    <w:rsid w:val="00BB3247"/>
    <w:pPr>
      <w:ind w:left="2097" w:hanging="113"/>
      <w:jc w:val="both"/>
    </w:pPr>
    <w:rPr>
      <w:rFonts w:ascii="Times New Roman" w:hAnsi="Times New Roman"/>
      <w:color w:val="000000"/>
      <w:sz w:val="24"/>
      <w:szCs w:val="20"/>
    </w:rPr>
  </w:style>
  <w:style w:type="paragraph" w:customStyle="1" w:styleId="NormlnEIA">
    <w:name w:val="Normální EIA"/>
    <w:basedOn w:val="Normln"/>
    <w:uiPriority w:val="99"/>
    <w:rsid w:val="00BB3247"/>
    <w:pPr>
      <w:keepNext w:val="0"/>
      <w:widowControl/>
      <w:spacing w:line="300" w:lineRule="atLeast"/>
      <w:ind w:firstLine="709"/>
    </w:pPr>
    <w:rPr>
      <w:rFonts w:ascii="Times New Roman" w:hAnsi="Times New Roman"/>
      <w:sz w:val="22"/>
    </w:rPr>
  </w:style>
  <w:style w:type="character" w:customStyle="1" w:styleId="NormlnEIAChar">
    <w:name w:val="Normální EIA Char"/>
    <w:uiPriority w:val="99"/>
    <w:rsid w:val="00BB3247"/>
    <w:rPr>
      <w:sz w:val="22"/>
      <w:lang w:val="cs-CZ" w:eastAsia="cs-CZ"/>
    </w:rPr>
  </w:style>
  <w:style w:type="paragraph" w:customStyle="1" w:styleId="TabulkaEIA">
    <w:name w:val="Tabulka EIA"/>
    <w:basedOn w:val="Normln"/>
    <w:uiPriority w:val="99"/>
    <w:rsid w:val="00BB3247"/>
    <w:pPr>
      <w:keepNext w:val="0"/>
      <w:widowControl/>
      <w:autoSpaceDE w:val="0"/>
      <w:autoSpaceDN w:val="0"/>
      <w:spacing w:line="240" w:lineRule="atLeast"/>
    </w:pPr>
    <w:rPr>
      <w:rFonts w:ascii="Times New Roman" w:hAnsi="Times New Roman"/>
    </w:rPr>
  </w:style>
  <w:style w:type="paragraph" w:customStyle="1" w:styleId="Lucie">
    <w:name w:val="Lucie"/>
    <w:basedOn w:val="Normln"/>
    <w:uiPriority w:val="99"/>
    <w:rsid w:val="00BB3247"/>
    <w:pPr>
      <w:keepNext w:val="0"/>
      <w:widowControl/>
      <w:spacing w:before="0"/>
    </w:pPr>
    <w:rPr>
      <w:caps/>
      <w:sz w:val="22"/>
    </w:rPr>
  </w:style>
  <w:style w:type="paragraph" w:customStyle="1" w:styleId="zkladntext0">
    <w:name w:val="základní text"/>
    <w:basedOn w:val="Normln"/>
    <w:uiPriority w:val="99"/>
    <w:rsid w:val="00BB3247"/>
    <w:pPr>
      <w:keepNext w:val="0"/>
      <w:widowControl/>
      <w:spacing w:before="120" w:line="360" w:lineRule="auto"/>
      <w:ind w:firstLine="397"/>
    </w:pPr>
    <w:rPr>
      <w:sz w:val="24"/>
    </w:rPr>
  </w:style>
  <w:style w:type="paragraph" w:customStyle="1" w:styleId="NormlnAddress">
    <w:name w:val="Normální.Address"/>
    <w:uiPriority w:val="99"/>
    <w:rsid w:val="00BB3247"/>
    <w:pPr>
      <w:keepLines/>
      <w:suppressLineNumbers/>
      <w:tabs>
        <w:tab w:val="left" w:pos="1701"/>
        <w:tab w:val="left" w:pos="3402"/>
        <w:tab w:val="left" w:pos="5103"/>
        <w:tab w:val="left" w:pos="6804"/>
        <w:tab w:val="left" w:pos="8505"/>
      </w:tabs>
      <w:suppressAutoHyphens/>
      <w:spacing w:after="120"/>
      <w:ind w:left="3402"/>
    </w:pPr>
    <w:rPr>
      <w:rFonts w:ascii="Arial Narrow" w:hAnsi="Arial Narrow"/>
      <w:sz w:val="20"/>
      <w:szCs w:val="20"/>
    </w:rPr>
  </w:style>
  <w:style w:type="paragraph" w:customStyle="1" w:styleId="Zkladntext10">
    <w:name w:val="Základní text1"/>
    <w:basedOn w:val="Normln"/>
    <w:uiPriority w:val="99"/>
    <w:rsid w:val="00BB3247"/>
    <w:pPr>
      <w:keepNext w:val="0"/>
      <w:widowControl/>
      <w:spacing w:before="120"/>
    </w:pPr>
    <w:rPr>
      <w:rFonts w:ascii="Times New Roman" w:hAnsi="Times New Roman"/>
      <w:sz w:val="24"/>
    </w:rPr>
  </w:style>
  <w:style w:type="paragraph" w:styleId="Podnadpis">
    <w:name w:val="Subtitle"/>
    <w:basedOn w:val="Normln"/>
    <w:next w:val="Zkladntext"/>
    <w:link w:val="PodnadpisChar"/>
    <w:uiPriority w:val="99"/>
    <w:qFormat/>
    <w:rsid w:val="00BB3247"/>
    <w:pPr>
      <w:keepNext w:val="0"/>
      <w:widowControl/>
      <w:suppressAutoHyphens/>
      <w:spacing w:before="0" w:after="60"/>
      <w:jc w:val="center"/>
    </w:pPr>
    <w:rPr>
      <w:i/>
      <w:sz w:val="24"/>
    </w:rPr>
  </w:style>
  <w:style w:type="character" w:customStyle="1" w:styleId="PodnadpisChar">
    <w:name w:val="Podnadpis Char"/>
    <w:basedOn w:val="Standardnpsmoodstavce"/>
    <w:link w:val="Podnadpis"/>
    <w:uiPriority w:val="99"/>
    <w:locked/>
    <w:rsid w:val="00BB3247"/>
    <w:rPr>
      <w:rFonts w:ascii="Arial" w:hAnsi="Arial" w:cs="Times New Roman"/>
      <w:i/>
      <w:sz w:val="20"/>
      <w:szCs w:val="20"/>
    </w:rPr>
  </w:style>
  <w:style w:type="paragraph" w:customStyle="1" w:styleId="Textnormy">
    <w:name w:val="Text normy"/>
    <w:uiPriority w:val="99"/>
    <w:rsid w:val="00BB3247"/>
    <w:pPr>
      <w:spacing w:after="120"/>
      <w:jc w:val="both"/>
    </w:pPr>
    <w:rPr>
      <w:rFonts w:ascii="Arial" w:hAnsi="Arial"/>
      <w:sz w:val="20"/>
      <w:szCs w:val="20"/>
    </w:rPr>
  </w:style>
  <w:style w:type="paragraph" w:customStyle="1" w:styleId="MJ">
    <w:name w:val="MŮJ"/>
    <w:basedOn w:val="Normln"/>
    <w:uiPriority w:val="99"/>
    <w:rsid w:val="00BB3247"/>
    <w:pPr>
      <w:keepNext w:val="0"/>
      <w:widowControl/>
      <w:spacing w:before="120" w:after="120" w:line="360" w:lineRule="auto"/>
      <w:ind w:left="851"/>
    </w:pPr>
    <w:rPr>
      <w:rFonts w:ascii="Times New Roman" w:hAnsi="Times New Roman"/>
      <w:sz w:val="24"/>
      <w:szCs w:val="24"/>
    </w:rPr>
  </w:style>
  <w:style w:type="paragraph" w:customStyle="1" w:styleId="Nadpis">
    <w:name w:val="Nadpis"/>
    <w:basedOn w:val="Normln"/>
    <w:next w:val="Normlnodsazen"/>
    <w:uiPriority w:val="99"/>
    <w:rsid w:val="00BB3247"/>
    <w:pPr>
      <w:keepNext w:val="0"/>
      <w:widowControl/>
      <w:overflowPunct w:val="0"/>
      <w:autoSpaceDE w:val="0"/>
      <w:autoSpaceDN w:val="0"/>
      <w:adjustRightInd w:val="0"/>
      <w:spacing w:before="240" w:after="120" w:line="360" w:lineRule="auto"/>
      <w:textAlignment w:val="baseline"/>
    </w:pPr>
    <w:rPr>
      <w:b/>
      <w:sz w:val="24"/>
    </w:rPr>
  </w:style>
  <w:style w:type="paragraph" w:styleId="Normlnodsazen">
    <w:name w:val="Normal Indent"/>
    <w:basedOn w:val="Normln"/>
    <w:uiPriority w:val="99"/>
    <w:rsid w:val="00BB3247"/>
    <w:pPr>
      <w:keepNext w:val="0"/>
      <w:widowControl/>
      <w:spacing w:before="0"/>
      <w:ind w:left="708" w:firstLine="737"/>
    </w:pPr>
    <w:rPr>
      <w:rFonts w:ascii="Times New Roman" w:hAnsi="Times New Roman"/>
      <w:sz w:val="24"/>
    </w:rPr>
  </w:style>
  <w:style w:type="paragraph" w:customStyle="1" w:styleId="Techzprtext">
    <w:name w:val="Techzprtext"/>
    <w:basedOn w:val="Normln"/>
    <w:autoRedefine/>
    <w:uiPriority w:val="99"/>
    <w:rsid w:val="00BB3247"/>
    <w:pPr>
      <w:keepNext w:val="0"/>
      <w:widowControl/>
      <w:tabs>
        <w:tab w:val="left" w:pos="709"/>
        <w:tab w:val="left" w:pos="1843"/>
        <w:tab w:val="left" w:pos="6096"/>
        <w:tab w:val="left" w:pos="7938"/>
        <w:tab w:val="left" w:pos="9923"/>
        <w:tab w:val="left" w:pos="10348"/>
        <w:tab w:val="left" w:pos="11766"/>
      </w:tabs>
      <w:spacing w:before="0"/>
      <w:ind w:right="-568"/>
    </w:pPr>
    <w:rPr>
      <w:rFonts w:ascii="Times New Roman" w:hAnsi="Times New Roman"/>
      <w:sz w:val="22"/>
      <w:u w:val="single"/>
    </w:rPr>
  </w:style>
  <w:style w:type="paragraph" w:customStyle="1" w:styleId="ZhlavHy">
    <w:name w:val="ZáhlavíHy]ÍƒÓ"/>
    <w:basedOn w:val="Normln"/>
    <w:uiPriority w:val="99"/>
    <w:rsid w:val="00BB3247"/>
    <w:pPr>
      <w:keepNext w:val="0"/>
      <w:tabs>
        <w:tab w:val="center" w:pos="4536"/>
        <w:tab w:val="right" w:pos="9072"/>
      </w:tabs>
      <w:autoSpaceDE w:val="0"/>
      <w:autoSpaceDN w:val="0"/>
      <w:adjustRightInd w:val="0"/>
      <w:spacing w:before="0"/>
    </w:pPr>
    <w:rPr>
      <w:rFonts w:ascii="Times New Roman" w:hAnsi="Times New Roman"/>
    </w:rPr>
  </w:style>
  <w:style w:type="paragraph" w:customStyle="1" w:styleId="Odst">
    <w:name w:val="Odst"/>
    <w:basedOn w:val="Normln"/>
    <w:uiPriority w:val="99"/>
    <w:rsid w:val="00BB3247"/>
    <w:pPr>
      <w:keepNext w:val="0"/>
      <w:widowControl/>
      <w:autoSpaceDE w:val="0"/>
      <w:autoSpaceDN w:val="0"/>
      <w:spacing w:before="0"/>
      <w:ind w:firstLine="709"/>
    </w:pPr>
    <w:rPr>
      <w:rFonts w:cs="Arial"/>
      <w:sz w:val="22"/>
      <w:szCs w:val="22"/>
    </w:rPr>
  </w:style>
  <w:style w:type="paragraph" w:customStyle="1" w:styleId="Odsazen-psmeno">
    <w:name w:val="Odsazený - písmeno"/>
    <w:basedOn w:val="Normln"/>
    <w:uiPriority w:val="99"/>
    <w:rsid w:val="00BB3247"/>
    <w:pPr>
      <w:keepNext w:val="0"/>
      <w:tabs>
        <w:tab w:val="left" w:pos="0"/>
        <w:tab w:val="left" w:pos="403"/>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397" w:hanging="396"/>
    </w:pPr>
    <w:rPr>
      <w:noProof/>
      <w:sz w:val="22"/>
    </w:rPr>
  </w:style>
  <w:style w:type="paragraph" w:customStyle="1" w:styleId="Odsazentext1">
    <w:name w:val="Odsazený text 1~"/>
    <w:basedOn w:val="Normln"/>
    <w:uiPriority w:val="99"/>
    <w:rsid w:val="00BB3247"/>
    <w:pPr>
      <w:keepNext w:val="0"/>
      <w:tabs>
        <w:tab w:val="left" w:pos="0"/>
        <w:tab w:val="left" w:pos="561"/>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567" w:hanging="282"/>
    </w:pPr>
    <w:rPr>
      <w:noProof/>
      <w:sz w:val="22"/>
    </w:rPr>
  </w:style>
  <w:style w:type="paragraph" w:customStyle="1" w:styleId="xl28">
    <w:name w:val="xl28"/>
    <w:basedOn w:val="Normln"/>
    <w:uiPriority w:val="99"/>
    <w:rsid w:val="00BB3247"/>
    <w:pPr>
      <w:keepNext w:val="0"/>
      <w:widowControl/>
      <w:pBdr>
        <w:right w:val="single" w:sz="8" w:space="0" w:color="auto"/>
      </w:pBdr>
      <w:spacing w:before="100" w:beforeAutospacing="1" w:after="100" w:afterAutospacing="1"/>
    </w:pPr>
    <w:rPr>
      <w:rFonts w:ascii="Times New Roman" w:hAnsi="Times New Roman"/>
      <w:sz w:val="24"/>
      <w:szCs w:val="24"/>
    </w:rPr>
  </w:style>
  <w:style w:type="paragraph" w:customStyle="1" w:styleId="Nadpis4EIA">
    <w:name w:val="Nadpis 4 EIA"/>
    <w:basedOn w:val="Nadpis4"/>
    <w:next w:val="NormlnEIA"/>
    <w:uiPriority w:val="99"/>
    <w:rsid w:val="00BB3247"/>
    <w:pPr>
      <w:spacing w:before="360" w:line="240" w:lineRule="atLeast"/>
      <w:ind w:left="0" w:firstLine="709"/>
    </w:pPr>
    <w:rPr>
      <w:b/>
      <w:i w:val="0"/>
      <w:sz w:val="22"/>
    </w:rPr>
  </w:style>
  <w:style w:type="paragraph" w:customStyle="1" w:styleId="Nadpis1EIA">
    <w:name w:val="Nadpis 1 EIA"/>
    <w:basedOn w:val="Nadpis1"/>
    <w:uiPriority w:val="99"/>
    <w:rsid w:val="00BB3247"/>
    <w:pPr>
      <w:keepLines w:val="0"/>
      <w:widowControl/>
      <w:spacing w:before="240" w:after="60" w:line="300" w:lineRule="atLeast"/>
      <w:ind w:firstLine="709"/>
    </w:pPr>
    <w:rPr>
      <w:b w:val="0"/>
      <w:bCs w:val="0"/>
      <w:caps/>
      <w:kern w:val="28"/>
      <w:sz w:val="32"/>
      <w:szCs w:val="20"/>
    </w:rPr>
  </w:style>
  <w:style w:type="paragraph" w:styleId="Seznam2">
    <w:name w:val="List 2"/>
    <w:basedOn w:val="Normln"/>
    <w:uiPriority w:val="99"/>
    <w:rsid w:val="00BB3247"/>
    <w:pPr>
      <w:ind w:left="566" w:hanging="283"/>
    </w:pPr>
  </w:style>
  <w:style w:type="paragraph" w:styleId="Pokraovnseznamu2">
    <w:name w:val="List Continue 2"/>
    <w:basedOn w:val="Normln"/>
    <w:uiPriority w:val="99"/>
    <w:rsid w:val="00BB3247"/>
    <w:pPr>
      <w:spacing w:after="120"/>
      <w:ind w:left="566"/>
    </w:pPr>
  </w:style>
  <w:style w:type="paragraph" w:customStyle="1" w:styleId="Normln1">
    <w:name w:val="Normální1"/>
    <w:basedOn w:val="Normln"/>
    <w:uiPriority w:val="99"/>
    <w:rsid w:val="00BB3247"/>
    <w:pPr>
      <w:keepNext w:val="0"/>
      <w:spacing w:before="0"/>
    </w:pPr>
    <w:rPr>
      <w:rFonts w:ascii="Times New Roman" w:hAnsi="Times New Roman"/>
      <w:color w:val="000000"/>
      <w:sz w:val="24"/>
    </w:rPr>
  </w:style>
  <w:style w:type="character" w:styleId="Siln">
    <w:name w:val="Strong"/>
    <w:basedOn w:val="Standardnpsmoodstavce"/>
    <w:uiPriority w:val="22"/>
    <w:qFormat/>
    <w:rsid w:val="00BB3247"/>
    <w:rPr>
      <w:rFonts w:cs="Times New Roman"/>
      <w:b/>
    </w:rPr>
  </w:style>
  <w:style w:type="paragraph" w:customStyle="1" w:styleId="Vedlnadpis">
    <w:name w:val="Vedl_nadpis"/>
    <w:basedOn w:val="Normln"/>
    <w:uiPriority w:val="99"/>
    <w:rsid w:val="00BB3247"/>
    <w:pPr>
      <w:keepNext w:val="0"/>
      <w:widowControl/>
      <w:numPr>
        <w:numId w:val="5"/>
      </w:numPr>
      <w:spacing w:before="0"/>
    </w:pPr>
    <w:rPr>
      <w:rFonts w:ascii="Times New Roman" w:hAnsi="Times New Roman"/>
    </w:rPr>
  </w:style>
  <w:style w:type="paragraph" w:customStyle="1" w:styleId="Zkladntextodsazen21">
    <w:name w:val="Základní text odsazený 21"/>
    <w:basedOn w:val="Normln"/>
    <w:uiPriority w:val="99"/>
    <w:rsid w:val="00BB3247"/>
    <w:pPr>
      <w:keepNext w:val="0"/>
      <w:widowControl/>
      <w:suppressAutoHyphens/>
      <w:spacing w:before="0"/>
      <w:ind w:left="360"/>
    </w:pPr>
    <w:rPr>
      <w:sz w:val="18"/>
      <w:szCs w:val="24"/>
      <w:lang w:eastAsia="ar-SA"/>
    </w:rPr>
  </w:style>
  <w:style w:type="paragraph" w:styleId="Textvbloku">
    <w:name w:val="Block Text"/>
    <w:basedOn w:val="Normln"/>
    <w:uiPriority w:val="99"/>
    <w:rsid w:val="00BB3247"/>
    <w:pPr>
      <w:keepNext w:val="0"/>
      <w:widowControl/>
      <w:spacing w:before="0"/>
      <w:ind w:left="1" w:right="567"/>
    </w:pPr>
    <w:rPr>
      <w:sz w:val="22"/>
      <w:szCs w:val="24"/>
    </w:rPr>
  </w:style>
  <w:style w:type="paragraph" w:customStyle="1" w:styleId="text">
    <w:name w:val="text"/>
    <w:basedOn w:val="Normln"/>
    <w:uiPriority w:val="99"/>
    <w:rsid w:val="00BB3247"/>
    <w:pPr>
      <w:spacing w:before="120" w:after="120"/>
      <w:ind w:firstLine="397"/>
    </w:pPr>
    <w:rPr>
      <w:sz w:val="22"/>
      <w:szCs w:val="24"/>
    </w:rPr>
  </w:style>
  <w:style w:type="paragraph" w:customStyle="1" w:styleId="odrka1">
    <w:name w:val="odrážka1"/>
    <w:basedOn w:val="zkladntext0"/>
    <w:uiPriority w:val="99"/>
    <w:rsid w:val="00BB3247"/>
    <w:pPr>
      <w:tabs>
        <w:tab w:val="num" w:pos="1069"/>
      </w:tabs>
      <w:spacing w:before="0" w:line="240" w:lineRule="auto"/>
      <w:ind w:left="1069" w:hanging="360"/>
    </w:pPr>
  </w:style>
  <w:style w:type="paragraph" w:customStyle="1" w:styleId="aNadpis1">
    <w:name w:val="a Nadpis 1"/>
    <w:basedOn w:val="Nadpis1"/>
    <w:next w:val="Zkladntext-prvnodsazen"/>
    <w:link w:val="aNadpis1CharChar"/>
    <w:uiPriority w:val="99"/>
    <w:rsid w:val="00BB3247"/>
    <w:pPr>
      <w:keepLines w:val="0"/>
      <w:widowControl/>
      <w:tabs>
        <w:tab w:val="left" w:pos="540"/>
        <w:tab w:val="right" w:pos="10440"/>
      </w:tabs>
      <w:spacing w:before="720" w:after="120"/>
    </w:pPr>
    <w:rPr>
      <w:bCs w:val="0"/>
      <w:smallCaps/>
      <w:sz w:val="19"/>
      <w:szCs w:val="20"/>
    </w:rPr>
  </w:style>
  <w:style w:type="paragraph" w:customStyle="1" w:styleId="a1Nadpis2">
    <w:name w:val="a)1 Nadpis 2"/>
    <w:basedOn w:val="Nadpis2"/>
    <w:next w:val="Zkladntext"/>
    <w:uiPriority w:val="99"/>
    <w:rsid w:val="00BB3247"/>
    <w:pPr>
      <w:numPr>
        <w:ilvl w:val="0"/>
        <w:numId w:val="0"/>
      </w:numPr>
      <w:tabs>
        <w:tab w:val="num" w:pos="360"/>
      </w:tabs>
      <w:spacing w:before="360" w:after="120"/>
      <w:ind w:left="576" w:hanging="576"/>
    </w:pPr>
    <w:rPr>
      <w:b/>
      <w:bCs/>
      <w:smallCaps/>
      <w:sz w:val="22"/>
      <w:szCs w:val="22"/>
      <w:u w:val="none"/>
    </w:rPr>
  </w:style>
  <w:style w:type="paragraph" w:customStyle="1" w:styleId="a11Nadpis3">
    <w:name w:val="a)1.1 Nadpis 3"/>
    <w:basedOn w:val="Nadpis3"/>
    <w:next w:val="Zkladntext"/>
    <w:uiPriority w:val="99"/>
    <w:rsid w:val="00BB3247"/>
    <w:pPr>
      <w:keepNext w:val="0"/>
      <w:widowControl/>
      <w:numPr>
        <w:ilvl w:val="0"/>
        <w:numId w:val="0"/>
      </w:numPr>
      <w:tabs>
        <w:tab w:val="num" w:pos="360"/>
      </w:tabs>
      <w:spacing w:before="240" w:after="0"/>
      <w:ind w:left="862" w:hanging="720"/>
    </w:pPr>
    <w:rPr>
      <w:b/>
      <w:smallCaps/>
      <w:color w:val="000000"/>
      <w:sz w:val="22"/>
      <w:szCs w:val="22"/>
      <w:u w:val="none"/>
    </w:rPr>
  </w:style>
  <w:style w:type="paragraph" w:customStyle="1" w:styleId="a111Nadpis4">
    <w:name w:val="a)1.1.1 Nadpis 4"/>
    <w:basedOn w:val="Nadpis4"/>
    <w:next w:val="Normln"/>
    <w:uiPriority w:val="99"/>
    <w:rsid w:val="00BB3247"/>
    <w:pPr>
      <w:keepNext w:val="0"/>
      <w:tabs>
        <w:tab w:val="num" w:pos="360"/>
      </w:tabs>
      <w:spacing w:before="160" w:after="0"/>
      <w:ind w:left="862" w:hanging="862"/>
    </w:pPr>
    <w:rPr>
      <w:b/>
      <w:i w:val="0"/>
      <w:smallCaps/>
      <w:lang w:val="en-GB"/>
    </w:rPr>
  </w:style>
  <w:style w:type="paragraph" w:customStyle="1" w:styleId="a1111Nadpis5">
    <w:name w:val="a)1.1.1.1Nadpis 5"/>
    <w:basedOn w:val="Nadpis5"/>
    <w:uiPriority w:val="99"/>
    <w:rsid w:val="00BB3247"/>
    <w:pPr>
      <w:keepNext w:val="0"/>
      <w:widowControl/>
      <w:numPr>
        <w:ilvl w:val="0"/>
        <w:numId w:val="0"/>
      </w:numPr>
      <w:tabs>
        <w:tab w:val="num" w:pos="360"/>
      </w:tabs>
      <w:spacing w:before="0" w:after="0"/>
      <w:ind w:left="1008" w:hanging="1008"/>
    </w:pPr>
    <w:rPr>
      <w:b/>
      <w:smallCaps/>
      <w:sz w:val="20"/>
      <w:lang w:val="en-GB"/>
    </w:rPr>
  </w:style>
  <w:style w:type="paragraph" w:customStyle="1" w:styleId="Styla1Nadpis2erven">
    <w:name w:val="Styl a)1 Nadpis 2 + Červená"/>
    <w:basedOn w:val="a1Nadpis2"/>
    <w:uiPriority w:val="99"/>
    <w:rsid w:val="00BB3247"/>
    <w:pPr>
      <w:tabs>
        <w:tab w:val="clear" w:pos="360"/>
        <w:tab w:val="num" w:pos="576"/>
      </w:tabs>
      <w:ind w:left="360" w:hanging="360"/>
    </w:pPr>
  </w:style>
  <w:style w:type="paragraph" w:styleId="Zkladntext-prvnodsazen">
    <w:name w:val="Body Text First Indent"/>
    <w:basedOn w:val="Zkladntext"/>
    <w:link w:val="Zkladntext-prvnodsazenChar"/>
    <w:uiPriority w:val="99"/>
    <w:rsid w:val="00BB3247"/>
    <w:pPr>
      <w:spacing w:after="120"/>
      <w:ind w:firstLine="210"/>
    </w:pPr>
  </w:style>
  <w:style w:type="character" w:customStyle="1" w:styleId="Zkladntext-prvnodsazenChar">
    <w:name w:val="Základní text - první odsazený Char"/>
    <w:basedOn w:val="ZkladntextChar"/>
    <w:link w:val="Zkladntext-prvnodsazen"/>
    <w:uiPriority w:val="99"/>
    <w:locked/>
    <w:rsid w:val="00BB3247"/>
    <w:rPr>
      <w:rFonts w:ascii="Arial" w:hAnsi="Arial" w:cs="Times New Roman"/>
      <w:snapToGrid w:val="0"/>
      <w:sz w:val="20"/>
      <w:szCs w:val="20"/>
      <w:lang w:eastAsia="cs-CZ"/>
    </w:rPr>
  </w:style>
  <w:style w:type="character" w:customStyle="1" w:styleId="aNadpis1CharChar">
    <w:name w:val="a Nadpis 1 Char Char"/>
    <w:link w:val="aNadpis1"/>
    <w:uiPriority w:val="99"/>
    <w:locked/>
    <w:rsid w:val="00BB3247"/>
    <w:rPr>
      <w:rFonts w:ascii="Arial" w:hAnsi="Arial"/>
      <w:b/>
      <w:smallCaps/>
      <w:sz w:val="19"/>
      <w:lang w:eastAsia="cs-CZ"/>
    </w:rPr>
  </w:style>
  <w:style w:type="paragraph" w:customStyle="1" w:styleId="odstavec">
    <w:name w:val="odstavec"/>
    <w:basedOn w:val="Normln"/>
    <w:uiPriority w:val="99"/>
    <w:rsid w:val="00BB3247"/>
    <w:pPr>
      <w:keepNext w:val="0"/>
      <w:spacing w:before="0"/>
      <w:ind w:firstLine="284"/>
    </w:pPr>
    <w:rPr>
      <w:rFonts w:ascii="Times New Roman" w:hAnsi="Times New Roman"/>
      <w:sz w:val="24"/>
    </w:rPr>
  </w:style>
  <w:style w:type="paragraph" w:customStyle="1" w:styleId="ZkladntextIMP">
    <w:name w:val="Základní text_IMP"/>
    <w:basedOn w:val="Normln"/>
    <w:uiPriority w:val="99"/>
    <w:rsid w:val="00BB3247"/>
    <w:pPr>
      <w:keepNext w:val="0"/>
      <w:widowControl/>
      <w:suppressAutoHyphens/>
      <w:spacing w:before="0" w:line="276" w:lineRule="auto"/>
    </w:pPr>
    <w:rPr>
      <w:sz w:val="24"/>
    </w:rPr>
  </w:style>
  <w:style w:type="paragraph" w:customStyle="1" w:styleId="Styl6">
    <w:name w:val="Styl6"/>
    <w:basedOn w:val="Normln"/>
    <w:uiPriority w:val="99"/>
    <w:rsid w:val="00BB3247"/>
    <w:pPr>
      <w:keepNext w:val="0"/>
      <w:widowControl/>
      <w:numPr>
        <w:numId w:val="6"/>
      </w:numPr>
      <w:spacing w:before="0"/>
    </w:pPr>
    <w:rPr>
      <w:rFonts w:cs="Arial"/>
      <w:szCs w:val="24"/>
    </w:rPr>
  </w:style>
  <w:style w:type="paragraph" w:customStyle="1" w:styleId="vrstvy">
    <w:name w:val="vrstvy"/>
    <w:basedOn w:val="Normln"/>
    <w:uiPriority w:val="99"/>
    <w:rsid w:val="00BB3247"/>
    <w:pPr>
      <w:keepNext w:val="0"/>
      <w:widowControl/>
      <w:suppressAutoHyphens/>
      <w:spacing w:before="0" w:line="240" w:lineRule="atLeast"/>
    </w:pPr>
    <w:rPr>
      <w:rFonts w:ascii="Arial Narrow" w:hAnsi="Arial Narrow"/>
      <w:sz w:val="24"/>
    </w:rPr>
  </w:style>
  <w:style w:type="table" w:styleId="Mkatabulky">
    <w:name w:val="Table Grid"/>
    <w:basedOn w:val="Normlntabulka"/>
    <w:uiPriority w:val="39"/>
    <w:rsid w:val="00BB3247"/>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BB3247"/>
    <w:pPr>
      <w:keepNext w:val="0"/>
      <w:overflowPunct w:val="0"/>
      <w:autoSpaceDE w:val="0"/>
      <w:autoSpaceDN w:val="0"/>
      <w:adjustRightInd w:val="0"/>
      <w:spacing w:before="0" w:line="280" w:lineRule="atLeast"/>
      <w:textAlignment w:val="baseline"/>
    </w:pPr>
    <w:rPr>
      <w:sz w:val="14"/>
    </w:rPr>
  </w:style>
  <w:style w:type="character" w:customStyle="1" w:styleId="TextpoznpodarouChar">
    <w:name w:val="Text pozn. pod čarou Char"/>
    <w:basedOn w:val="Standardnpsmoodstavce"/>
    <w:link w:val="Textpoznpodarou"/>
    <w:uiPriority w:val="99"/>
    <w:semiHidden/>
    <w:locked/>
    <w:rsid w:val="00BB3247"/>
    <w:rPr>
      <w:rFonts w:ascii="Arial" w:hAnsi="Arial" w:cs="Times New Roman"/>
      <w:sz w:val="20"/>
      <w:szCs w:val="20"/>
      <w:lang w:eastAsia="cs-CZ"/>
    </w:rPr>
  </w:style>
  <w:style w:type="paragraph" w:customStyle="1" w:styleId="Odstavec0">
    <w:name w:val="Odstavec"/>
    <w:basedOn w:val="ZkladntextIMP"/>
    <w:uiPriority w:val="99"/>
    <w:rsid w:val="00BB3247"/>
    <w:pPr>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pacing w:after="115" w:line="265" w:lineRule="auto"/>
      <w:ind w:firstLine="480"/>
    </w:pPr>
    <w:rPr>
      <w:rFonts w:ascii="Times New Roman" w:hAnsi="Times New Roman"/>
      <w:color w:val="000000"/>
      <w:sz w:val="22"/>
    </w:rPr>
  </w:style>
  <w:style w:type="paragraph" w:customStyle="1" w:styleId="Nadpis3IMP">
    <w:name w:val="Nadpis 3_IMP"/>
    <w:basedOn w:val="Normln1"/>
    <w:next w:val="Normln1"/>
    <w:uiPriority w:val="99"/>
    <w:rsid w:val="00BB3247"/>
    <w:pPr>
      <w:widowControl/>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uppressAutoHyphens/>
      <w:spacing w:line="230" w:lineRule="auto"/>
      <w:ind w:firstLine="567"/>
    </w:pPr>
    <w:rPr>
      <w:sz w:val="28"/>
    </w:rPr>
  </w:style>
  <w:style w:type="paragraph" w:customStyle="1" w:styleId="VchozT">
    <w:name w:val="VýchozíT"/>
    <w:uiPriority w:val="99"/>
    <w:rsid w:val="00BB3247"/>
    <w:pPr>
      <w:widowControl w:val="0"/>
      <w:suppressAutoHyphens/>
      <w:ind w:firstLine="567"/>
      <w:jc w:val="both"/>
    </w:pPr>
    <w:rPr>
      <w:rFonts w:ascii="Arial" w:hAnsi="Arial" w:cs="Tahoma"/>
      <w:w w:val="105"/>
      <w:szCs w:val="24"/>
    </w:rPr>
  </w:style>
  <w:style w:type="paragraph" w:customStyle="1" w:styleId="Zkladntext211">
    <w:name w:val="Základní text 211"/>
    <w:basedOn w:val="Normln"/>
    <w:uiPriority w:val="99"/>
    <w:rsid w:val="00BB3247"/>
    <w:pPr>
      <w:keepNext w:val="0"/>
      <w:widowControl/>
      <w:suppressAutoHyphens/>
      <w:spacing w:before="0"/>
    </w:pPr>
    <w:rPr>
      <w:sz w:val="22"/>
      <w:lang w:eastAsia="ar-SA"/>
    </w:rPr>
  </w:style>
  <w:style w:type="paragraph" w:customStyle="1" w:styleId="Zkladntext31">
    <w:name w:val="Základní text 31"/>
    <w:basedOn w:val="Normln"/>
    <w:uiPriority w:val="99"/>
    <w:rsid w:val="00BB3247"/>
    <w:pPr>
      <w:keepNext w:val="0"/>
      <w:widowControl/>
      <w:suppressAutoHyphens/>
      <w:spacing w:before="0" w:after="120"/>
    </w:pPr>
    <w:rPr>
      <w:sz w:val="16"/>
      <w:szCs w:val="16"/>
      <w:lang w:eastAsia="ar-SA"/>
    </w:rPr>
  </w:style>
  <w:style w:type="paragraph" w:customStyle="1" w:styleId="styl3">
    <w:name w:val="styl3"/>
    <w:basedOn w:val="Normln"/>
    <w:uiPriority w:val="99"/>
    <w:rsid w:val="00BB3247"/>
    <w:pPr>
      <w:keepNext w:val="0"/>
      <w:widowControl/>
      <w:spacing w:before="100" w:beforeAutospacing="1" w:after="100" w:afterAutospacing="1"/>
    </w:pPr>
    <w:rPr>
      <w:rFonts w:ascii="Arial Unicode MS" w:eastAsia="Arial Unicode MS" w:hAnsi="Times New Roman"/>
      <w:sz w:val="24"/>
      <w:szCs w:val="24"/>
    </w:rPr>
  </w:style>
  <w:style w:type="paragraph" w:customStyle="1" w:styleId="Znaka">
    <w:name w:val="Značka"/>
    <w:uiPriority w:val="99"/>
    <w:rsid w:val="00BB3247"/>
    <w:pPr>
      <w:numPr>
        <w:numId w:val="7"/>
      </w:numPr>
      <w:spacing w:before="60" w:after="60"/>
      <w:jc w:val="both"/>
    </w:pPr>
    <w:rPr>
      <w:rFonts w:ascii="Arial" w:hAnsi="Arial"/>
      <w:color w:val="000000"/>
      <w:szCs w:val="20"/>
    </w:rPr>
  </w:style>
  <w:style w:type="paragraph" w:customStyle="1" w:styleId="Obsahploha">
    <w:name w:val="Obsah příloha"/>
    <w:basedOn w:val="Normln"/>
    <w:uiPriority w:val="99"/>
    <w:rsid w:val="00BB3247"/>
    <w:pPr>
      <w:keepNext w:val="0"/>
      <w:widowControl/>
      <w:spacing w:before="1080" w:after="240"/>
    </w:pPr>
    <w:rPr>
      <w:b/>
      <w:sz w:val="28"/>
    </w:rPr>
  </w:style>
  <w:style w:type="paragraph" w:customStyle="1" w:styleId="Znaka2">
    <w:name w:val="Značka 2"/>
    <w:uiPriority w:val="99"/>
    <w:rsid w:val="00BB3247"/>
    <w:pPr>
      <w:widowControl w:val="0"/>
      <w:ind w:left="850" w:firstLine="170"/>
      <w:jc w:val="both"/>
    </w:pPr>
    <w:rPr>
      <w:rFonts w:ascii="Arial" w:hAnsi="Arial"/>
      <w:color w:val="000000"/>
      <w:sz w:val="24"/>
      <w:szCs w:val="20"/>
      <w:lang w:eastAsia="de-DE"/>
    </w:rPr>
  </w:style>
  <w:style w:type="paragraph" w:customStyle="1" w:styleId="Zkladntext4">
    <w:name w:val="Základní text 4"/>
    <w:basedOn w:val="Zkladntextodsazen"/>
    <w:uiPriority w:val="99"/>
    <w:rsid w:val="00BB3247"/>
    <w:pPr>
      <w:keepNext w:val="0"/>
      <w:widowControl/>
      <w:spacing w:before="0" w:after="120"/>
      <w:ind w:left="283"/>
    </w:pPr>
    <w:rPr>
      <w:rFonts w:ascii="Times New Roman" w:hAnsi="Times New Roman"/>
      <w:b/>
      <w:sz w:val="24"/>
    </w:rPr>
  </w:style>
  <w:style w:type="paragraph" w:styleId="Normlnweb">
    <w:name w:val="Normal (Web)"/>
    <w:basedOn w:val="Normln"/>
    <w:uiPriority w:val="99"/>
    <w:rsid w:val="00BB3247"/>
    <w:pPr>
      <w:keepNext w:val="0"/>
      <w:widowControl/>
      <w:spacing w:before="100" w:beforeAutospacing="1" w:after="100" w:afterAutospacing="1"/>
    </w:pPr>
    <w:rPr>
      <w:rFonts w:ascii="Times New Roman" w:hAnsi="Times New Roman"/>
      <w:sz w:val="24"/>
      <w:szCs w:val="24"/>
    </w:rPr>
  </w:style>
  <w:style w:type="paragraph" w:customStyle="1" w:styleId="H4">
    <w:name w:val="H4"/>
    <w:basedOn w:val="Normln"/>
    <w:next w:val="Normln"/>
    <w:uiPriority w:val="99"/>
    <w:rsid w:val="00BB3247"/>
    <w:pPr>
      <w:widowControl/>
      <w:spacing w:before="100" w:after="100"/>
      <w:outlineLvl w:val="4"/>
    </w:pPr>
    <w:rPr>
      <w:rFonts w:ascii="Times New Roman" w:hAnsi="Times New Roman"/>
      <w:b/>
      <w:sz w:val="24"/>
    </w:rPr>
  </w:style>
  <w:style w:type="paragraph" w:customStyle="1" w:styleId="Defininpojem">
    <w:name w:val="Definiční pojem"/>
    <w:basedOn w:val="Normln"/>
    <w:next w:val="Normln"/>
    <w:uiPriority w:val="99"/>
    <w:rsid w:val="00BB3247"/>
    <w:pPr>
      <w:keepNext w:val="0"/>
      <w:widowControl/>
      <w:spacing w:before="0"/>
    </w:pPr>
    <w:rPr>
      <w:rFonts w:ascii="Times New Roman" w:hAnsi="Times New Roman"/>
      <w:sz w:val="24"/>
    </w:rPr>
  </w:style>
  <w:style w:type="paragraph" w:customStyle="1" w:styleId="Default">
    <w:name w:val="Default"/>
    <w:rsid w:val="00BB3247"/>
    <w:pPr>
      <w:autoSpaceDE w:val="0"/>
      <w:autoSpaceDN w:val="0"/>
      <w:adjustRightInd w:val="0"/>
    </w:pPr>
    <w:rPr>
      <w:rFonts w:ascii="Times New Roman" w:hAnsi="Times New Roman"/>
      <w:color w:val="000000"/>
      <w:sz w:val="24"/>
      <w:szCs w:val="24"/>
    </w:rPr>
  </w:style>
  <w:style w:type="character" w:customStyle="1" w:styleId="Normln-tunChar">
    <w:name w:val="Normální - tučný Char"/>
    <w:link w:val="Normln-tun"/>
    <w:uiPriority w:val="99"/>
    <w:locked/>
    <w:rsid w:val="00BB3247"/>
    <w:rPr>
      <w:rFonts w:ascii="Arial" w:hAnsi="Arial"/>
      <w:b/>
      <w:snapToGrid w:val="0"/>
      <w:sz w:val="20"/>
      <w:lang w:eastAsia="cs-CZ"/>
    </w:rPr>
  </w:style>
  <w:style w:type="paragraph" w:customStyle="1" w:styleId="Odstavecseseznamem1">
    <w:name w:val="Odstavec se seznamem1"/>
    <w:basedOn w:val="Normln"/>
    <w:uiPriority w:val="99"/>
    <w:rsid w:val="00BB3247"/>
    <w:pPr>
      <w:keepNext w:val="0"/>
      <w:widowControl/>
      <w:spacing w:before="0"/>
      <w:ind w:left="708"/>
      <w:jc w:val="left"/>
    </w:pPr>
    <w:rPr>
      <w:sz w:val="22"/>
    </w:rPr>
  </w:style>
  <w:style w:type="paragraph" w:styleId="slovanseznam">
    <w:name w:val="List Number"/>
    <w:basedOn w:val="Normln"/>
    <w:uiPriority w:val="99"/>
    <w:rsid w:val="00BB3247"/>
    <w:pPr>
      <w:keepNext w:val="0"/>
      <w:widowControl/>
      <w:tabs>
        <w:tab w:val="num" w:pos="360"/>
      </w:tabs>
      <w:spacing w:before="0"/>
      <w:ind w:left="360" w:hanging="360"/>
    </w:pPr>
    <w:rPr>
      <w:sz w:val="22"/>
    </w:rPr>
  </w:style>
  <w:style w:type="paragraph" w:customStyle="1" w:styleId="standard">
    <w:name w:val="standard"/>
    <w:basedOn w:val="Normln"/>
    <w:uiPriority w:val="99"/>
    <w:rsid w:val="00BB3247"/>
    <w:pPr>
      <w:keepNext w:val="0"/>
      <w:spacing w:before="0"/>
      <w:jc w:val="left"/>
    </w:pPr>
    <w:rPr>
      <w:rFonts w:ascii="Times New Roman" w:hAnsi="Times New Roman"/>
      <w:sz w:val="24"/>
    </w:rPr>
  </w:style>
  <w:style w:type="paragraph" w:customStyle="1" w:styleId="Styl10bPrvndek125cm">
    <w:name w:val="Styl 10 b. První řádek:  125 cm"/>
    <w:basedOn w:val="Normln"/>
    <w:uiPriority w:val="99"/>
    <w:rsid w:val="00BB3247"/>
    <w:pPr>
      <w:keepNext w:val="0"/>
      <w:widowControl/>
      <w:spacing w:before="0"/>
      <w:ind w:firstLine="284"/>
    </w:pPr>
  </w:style>
  <w:style w:type="character" w:customStyle="1" w:styleId="NormalChar">
    <w:name w:val="[Normal] Char"/>
    <w:link w:val="Normal"/>
    <w:uiPriority w:val="99"/>
    <w:locked/>
    <w:rsid w:val="00BB3247"/>
    <w:rPr>
      <w:rFonts w:ascii="Arial" w:hAnsi="Arial"/>
      <w:sz w:val="22"/>
      <w:lang w:eastAsia="cs-CZ"/>
    </w:rPr>
  </w:style>
  <w:style w:type="character" w:styleId="Znakapoznpodarou">
    <w:name w:val="footnote reference"/>
    <w:basedOn w:val="Standardnpsmoodstavce"/>
    <w:uiPriority w:val="99"/>
    <w:rsid w:val="00BB3247"/>
    <w:rPr>
      <w:rFonts w:cs="Times New Roman"/>
      <w:vertAlign w:val="superscript"/>
    </w:rPr>
  </w:style>
  <w:style w:type="paragraph" w:customStyle="1" w:styleId="Normln2">
    <w:name w:val="Normální2"/>
    <w:basedOn w:val="Normln"/>
    <w:link w:val="normalChar0"/>
    <w:qFormat/>
    <w:rsid w:val="00BB3247"/>
    <w:pPr>
      <w:keepLines/>
      <w:widowControl/>
      <w:tabs>
        <w:tab w:val="left" w:pos="540"/>
      </w:tabs>
      <w:spacing w:before="0"/>
    </w:pPr>
  </w:style>
  <w:style w:type="character" w:customStyle="1" w:styleId="normalChar0">
    <w:name w:val="normal Char"/>
    <w:link w:val="Normln2"/>
    <w:locked/>
    <w:rsid w:val="00BB3247"/>
    <w:rPr>
      <w:rFonts w:ascii="Arial" w:hAnsi="Arial"/>
      <w:sz w:val="20"/>
      <w:lang w:eastAsia="cs-CZ"/>
    </w:rPr>
  </w:style>
  <w:style w:type="paragraph" w:customStyle="1" w:styleId="Style2">
    <w:name w:val="Style2"/>
    <w:basedOn w:val="Normln"/>
    <w:uiPriority w:val="99"/>
    <w:rsid w:val="00BB3247"/>
    <w:pPr>
      <w:keepNext w:val="0"/>
      <w:autoSpaceDE w:val="0"/>
      <w:autoSpaceDN w:val="0"/>
      <w:adjustRightInd w:val="0"/>
      <w:spacing w:before="0" w:line="272" w:lineRule="exact"/>
      <w:jc w:val="left"/>
    </w:pPr>
    <w:rPr>
      <w:rFonts w:ascii="Courier New" w:hAnsi="Courier New"/>
      <w:sz w:val="24"/>
      <w:szCs w:val="24"/>
    </w:rPr>
  </w:style>
  <w:style w:type="paragraph" w:customStyle="1" w:styleId="Style3">
    <w:name w:val="Style3"/>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5">
    <w:name w:val="Style5"/>
    <w:basedOn w:val="Normln"/>
    <w:uiPriority w:val="99"/>
    <w:rsid w:val="00BB3247"/>
    <w:pPr>
      <w:keepNext w:val="0"/>
      <w:autoSpaceDE w:val="0"/>
      <w:autoSpaceDN w:val="0"/>
      <w:adjustRightInd w:val="0"/>
      <w:spacing w:before="0" w:line="269" w:lineRule="exact"/>
    </w:pPr>
    <w:rPr>
      <w:rFonts w:ascii="Courier New" w:hAnsi="Courier New"/>
      <w:sz w:val="24"/>
      <w:szCs w:val="24"/>
    </w:rPr>
  </w:style>
  <w:style w:type="paragraph" w:customStyle="1" w:styleId="Style6">
    <w:name w:val="Style6"/>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4">
    <w:name w:val="Style4"/>
    <w:basedOn w:val="Normln"/>
    <w:uiPriority w:val="99"/>
    <w:rsid w:val="00BB3247"/>
    <w:pPr>
      <w:keepNext w:val="0"/>
      <w:autoSpaceDE w:val="0"/>
      <w:autoSpaceDN w:val="0"/>
      <w:adjustRightInd w:val="0"/>
      <w:spacing w:before="0" w:line="274" w:lineRule="exact"/>
      <w:jc w:val="left"/>
    </w:pPr>
    <w:rPr>
      <w:rFonts w:ascii="Courier New" w:hAnsi="Courier New"/>
      <w:sz w:val="24"/>
      <w:szCs w:val="24"/>
    </w:rPr>
  </w:style>
  <w:style w:type="paragraph" w:customStyle="1" w:styleId="Style7">
    <w:name w:val="Style7"/>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8">
    <w:name w:val="Style8"/>
    <w:basedOn w:val="Normln"/>
    <w:uiPriority w:val="99"/>
    <w:rsid w:val="00BB3247"/>
    <w:pPr>
      <w:keepNext w:val="0"/>
      <w:autoSpaceDE w:val="0"/>
      <w:autoSpaceDN w:val="0"/>
      <w:adjustRightInd w:val="0"/>
      <w:spacing w:before="0" w:line="245" w:lineRule="exact"/>
      <w:jc w:val="center"/>
    </w:pPr>
    <w:rPr>
      <w:rFonts w:ascii="Courier New" w:hAnsi="Courier New"/>
      <w:sz w:val="24"/>
      <w:szCs w:val="24"/>
    </w:rPr>
  </w:style>
  <w:style w:type="paragraph" w:customStyle="1" w:styleId="Style9">
    <w:name w:val="Style9"/>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0">
    <w:name w:val="Style10"/>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1">
    <w:name w:val="Style11"/>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3">
    <w:name w:val="Style13"/>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6">
    <w:name w:val="Style16"/>
    <w:basedOn w:val="Normln"/>
    <w:uiPriority w:val="99"/>
    <w:rsid w:val="00BB3247"/>
    <w:pPr>
      <w:keepNext w:val="0"/>
      <w:autoSpaceDE w:val="0"/>
      <w:autoSpaceDN w:val="0"/>
      <w:adjustRightInd w:val="0"/>
      <w:spacing w:before="0" w:line="278" w:lineRule="exact"/>
      <w:jc w:val="center"/>
    </w:pPr>
    <w:rPr>
      <w:rFonts w:ascii="Courier New" w:hAnsi="Courier New"/>
      <w:sz w:val="24"/>
      <w:szCs w:val="24"/>
    </w:rPr>
  </w:style>
  <w:style w:type="paragraph" w:customStyle="1" w:styleId="Style17">
    <w:name w:val="Style17"/>
    <w:basedOn w:val="Normln"/>
    <w:uiPriority w:val="99"/>
    <w:rsid w:val="00BB3247"/>
    <w:pPr>
      <w:keepNext w:val="0"/>
      <w:autoSpaceDE w:val="0"/>
      <w:autoSpaceDN w:val="0"/>
      <w:adjustRightInd w:val="0"/>
      <w:spacing w:before="0"/>
      <w:jc w:val="left"/>
    </w:pPr>
    <w:rPr>
      <w:rFonts w:ascii="Courier New" w:hAnsi="Courier New"/>
      <w:sz w:val="24"/>
      <w:szCs w:val="24"/>
    </w:rPr>
  </w:style>
  <w:style w:type="character" w:customStyle="1" w:styleId="FontStyle20">
    <w:name w:val="Font Style20"/>
    <w:uiPriority w:val="99"/>
    <w:rsid w:val="00BB3247"/>
    <w:rPr>
      <w:rFonts w:ascii="Arial" w:hAnsi="Arial"/>
      <w:sz w:val="20"/>
    </w:rPr>
  </w:style>
  <w:style w:type="character" w:customStyle="1" w:styleId="FontStyle21">
    <w:name w:val="Font Style21"/>
    <w:uiPriority w:val="99"/>
    <w:rsid w:val="00BB3247"/>
    <w:rPr>
      <w:rFonts w:ascii="Times New Roman" w:hAnsi="Times New Roman"/>
      <w:b/>
      <w:sz w:val="22"/>
    </w:rPr>
  </w:style>
  <w:style w:type="character" w:customStyle="1" w:styleId="FontStyle22">
    <w:name w:val="Font Style22"/>
    <w:uiPriority w:val="99"/>
    <w:rsid w:val="00BB3247"/>
    <w:rPr>
      <w:rFonts w:ascii="Times New Roman" w:hAnsi="Times New Roman"/>
      <w:b/>
      <w:sz w:val="16"/>
    </w:rPr>
  </w:style>
  <w:style w:type="character" w:customStyle="1" w:styleId="FontStyle23">
    <w:name w:val="Font Style23"/>
    <w:uiPriority w:val="99"/>
    <w:rsid w:val="00BB3247"/>
    <w:rPr>
      <w:rFonts w:ascii="Book Antiqua" w:hAnsi="Book Antiqua"/>
      <w:sz w:val="30"/>
    </w:rPr>
  </w:style>
  <w:style w:type="character" w:customStyle="1" w:styleId="FontStyle24">
    <w:name w:val="Font Style24"/>
    <w:uiPriority w:val="99"/>
    <w:rsid w:val="00BB3247"/>
    <w:rPr>
      <w:rFonts w:ascii="Times New Roman" w:hAnsi="Times New Roman"/>
      <w:b/>
      <w:sz w:val="16"/>
    </w:rPr>
  </w:style>
  <w:style w:type="character" w:customStyle="1" w:styleId="FontStyle25">
    <w:name w:val="Font Style25"/>
    <w:uiPriority w:val="99"/>
    <w:rsid w:val="00BB3247"/>
    <w:rPr>
      <w:rFonts w:ascii="Times New Roman" w:hAnsi="Times New Roman"/>
      <w:b/>
      <w:sz w:val="24"/>
    </w:rPr>
  </w:style>
  <w:style w:type="character" w:customStyle="1" w:styleId="FontStyle26">
    <w:name w:val="Font Style26"/>
    <w:uiPriority w:val="99"/>
    <w:rsid w:val="00BB3247"/>
    <w:rPr>
      <w:rFonts w:ascii="Times New Roman" w:hAnsi="Times New Roman"/>
      <w:b/>
      <w:sz w:val="16"/>
    </w:rPr>
  </w:style>
  <w:style w:type="character" w:customStyle="1" w:styleId="FontStyle27">
    <w:name w:val="Font Style27"/>
    <w:uiPriority w:val="99"/>
    <w:rsid w:val="00BB3247"/>
    <w:rPr>
      <w:rFonts w:ascii="Times New Roman" w:hAnsi="Times New Roman"/>
      <w:b/>
      <w:sz w:val="18"/>
    </w:rPr>
  </w:style>
  <w:style w:type="character" w:customStyle="1" w:styleId="FontStyle28">
    <w:name w:val="Font Style28"/>
    <w:uiPriority w:val="99"/>
    <w:rsid w:val="00BB3247"/>
    <w:rPr>
      <w:rFonts w:ascii="Times New Roman" w:hAnsi="Times New Roman"/>
      <w:sz w:val="22"/>
    </w:rPr>
  </w:style>
  <w:style w:type="character" w:customStyle="1" w:styleId="FontStyle29">
    <w:name w:val="Font Style29"/>
    <w:uiPriority w:val="99"/>
    <w:rsid w:val="00BB3247"/>
    <w:rPr>
      <w:rFonts w:ascii="Arial" w:hAnsi="Arial"/>
      <w:b/>
      <w:sz w:val="22"/>
    </w:rPr>
  </w:style>
  <w:style w:type="paragraph" w:customStyle="1" w:styleId="Zkladntext-prvnodsazen1">
    <w:name w:val="Základní text - první odsazený1"/>
    <w:basedOn w:val="Zkladntext"/>
    <w:uiPriority w:val="99"/>
    <w:rsid w:val="00BB3247"/>
    <w:pPr>
      <w:suppressAutoHyphens/>
      <w:spacing w:after="120"/>
      <w:ind w:firstLine="210"/>
      <w:jc w:val="left"/>
    </w:pPr>
    <w:rPr>
      <w:lang w:eastAsia="ar-SA"/>
    </w:rPr>
  </w:style>
  <w:style w:type="paragraph" w:customStyle="1" w:styleId="Zkladntext5">
    <w:name w:val="_Základní text"/>
    <w:basedOn w:val="Normln"/>
    <w:link w:val="ZkladntextChar0"/>
    <w:uiPriority w:val="99"/>
    <w:rsid w:val="00BB3247"/>
    <w:pPr>
      <w:keepNext w:val="0"/>
      <w:widowControl/>
      <w:suppressAutoHyphens/>
      <w:spacing w:before="0"/>
      <w:ind w:firstLine="284"/>
    </w:pPr>
    <w:rPr>
      <w:rFonts w:ascii="Times New Roman" w:hAnsi="Times New Roman"/>
      <w:lang w:eastAsia="ar-SA"/>
    </w:rPr>
  </w:style>
  <w:style w:type="paragraph" w:customStyle="1" w:styleId="Nadpistlust">
    <w:name w:val="_Nadpis tlustý"/>
    <w:basedOn w:val="Zkladntext5"/>
    <w:next w:val="Zkladntext5"/>
    <w:uiPriority w:val="99"/>
    <w:rsid w:val="00BB3247"/>
    <w:pPr>
      <w:numPr>
        <w:numId w:val="3"/>
      </w:numPr>
      <w:spacing w:before="120" w:after="120"/>
    </w:pPr>
    <w:rPr>
      <w:b/>
    </w:rPr>
  </w:style>
  <w:style w:type="paragraph" w:customStyle="1" w:styleId="Zkladtextodsazen">
    <w:name w:val="_Základ. text odsazený"/>
    <w:basedOn w:val="Zkladntext5"/>
    <w:uiPriority w:val="99"/>
    <w:rsid w:val="00BB3247"/>
    <w:pPr>
      <w:tabs>
        <w:tab w:val="left" w:pos="3828"/>
      </w:tabs>
      <w:suppressAutoHyphens w:val="0"/>
      <w:ind w:left="284" w:firstLine="0"/>
    </w:pPr>
    <w:rPr>
      <w:lang w:eastAsia="cs-CZ"/>
    </w:rPr>
  </w:style>
  <w:style w:type="character" w:customStyle="1" w:styleId="ZkladntextChar0">
    <w:name w:val="_Základní text Char"/>
    <w:link w:val="Zkladntext5"/>
    <w:uiPriority w:val="99"/>
    <w:locked/>
    <w:rsid w:val="00BB3247"/>
    <w:rPr>
      <w:rFonts w:ascii="Times New Roman" w:hAnsi="Times New Roman"/>
      <w:sz w:val="20"/>
      <w:lang w:eastAsia="ar-SA" w:bidi="ar-SA"/>
    </w:rPr>
  </w:style>
  <w:style w:type="paragraph" w:customStyle="1" w:styleId="RaCaNadpis2">
    <w:name w:val="RaCa_Nadpis2"/>
    <w:basedOn w:val="Zkladntext5"/>
    <w:next w:val="Zkladntext5"/>
    <w:link w:val="RaCaNadpis2CharChar"/>
    <w:uiPriority w:val="99"/>
    <w:rsid w:val="00BB3247"/>
    <w:pPr>
      <w:numPr>
        <w:ilvl w:val="1"/>
        <w:numId w:val="8"/>
      </w:numPr>
      <w:suppressAutoHyphens w:val="0"/>
      <w:spacing w:before="240" w:after="120"/>
      <w:ind w:firstLine="0"/>
    </w:pPr>
    <w:rPr>
      <w:b/>
      <w:lang w:eastAsia="cs-CZ"/>
    </w:rPr>
  </w:style>
  <w:style w:type="paragraph" w:customStyle="1" w:styleId="nadpistlust12">
    <w:name w:val="_nadpis tlustý 12"/>
    <w:basedOn w:val="RaCaNadpis2"/>
    <w:next w:val="Zkladntext5"/>
    <w:uiPriority w:val="99"/>
    <w:rsid w:val="00BB3247"/>
    <w:pPr>
      <w:numPr>
        <w:ilvl w:val="0"/>
      </w:numPr>
      <w:tabs>
        <w:tab w:val="clear" w:pos="360"/>
        <w:tab w:val="num" w:pos="432"/>
      </w:tabs>
    </w:pPr>
    <w:rPr>
      <w:sz w:val="24"/>
    </w:rPr>
  </w:style>
  <w:style w:type="paragraph" w:customStyle="1" w:styleId="nadpiskurz11">
    <w:name w:val="_nadpis kurz11"/>
    <w:basedOn w:val="nadpistlust12"/>
    <w:next w:val="Zkladntext5"/>
    <w:uiPriority w:val="99"/>
    <w:rsid w:val="00BB3247"/>
    <w:pPr>
      <w:numPr>
        <w:ilvl w:val="2"/>
      </w:numPr>
      <w:tabs>
        <w:tab w:val="num" w:pos="862"/>
        <w:tab w:val="num" w:pos="1800"/>
      </w:tabs>
      <w:spacing w:before="0"/>
      <w:ind w:left="862" w:hanging="720"/>
    </w:pPr>
    <w:rPr>
      <w:b w:val="0"/>
      <w:i/>
      <w:sz w:val="22"/>
      <w:u w:val="single"/>
    </w:rPr>
  </w:style>
  <w:style w:type="character" w:customStyle="1" w:styleId="RaCaNadpis2CharChar">
    <w:name w:val="RaCa_Nadpis2 Char Char"/>
    <w:link w:val="RaCaNadpis2"/>
    <w:uiPriority w:val="99"/>
    <w:locked/>
    <w:rsid w:val="00BB3247"/>
    <w:rPr>
      <w:rFonts w:ascii="Times New Roman" w:hAnsi="Times New Roman"/>
      <w:b/>
      <w:sz w:val="20"/>
      <w:szCs w:val="20"/>
    </w:rPr>
  </w:style>
  <w:style w:type="paragraph" w:customStyle="1" w:styleId="zkladntext11">
    <w:name w:val="_základní text (11)"/>
    <w:basedOn w:val="Normln"/>
    <w:uiPriority w:val="99"/>
    <w:rsid w:val="00BB3247"/>
    <w:pPr>
      <w:keepNext w:val="0"/>
      <w:widowControl/>
      <w:spacing w:before="0"/>
      <w:ind w:firstLine="284"/>
      <w:jc w:val="left"/>
    </w:pPr>
    <w:rPr>
      <w:rFonts w:ascii="Times New Roman" w:hAnsi="Times New Roman"/>
      <w:sz w:val="22"/>
    </w:rPr>
  </w:style>
  <w:style w:type="paragraph" w:customStyle="1" w:styleId="RaCaNadpis3">
    <w:name w:val="RaCa_Nadpis3"/>
    <w:basedOn w:val="nadpiskurz11"/>
    <w:uiPriority w:val="99"/>
    <w:rsid w:val="00BB3247"/>
    <w:pPr>
      <w:keepNext/>
      <w:numPr>
        <w:numId w:val="2"/>
      </w:numPr>
      <w:spacing w:before="240"/>
    </w:pPr>
  </w:style>
  <w:style w:type="paragraph" w:customStyle="1" w:styleId="Zkladntext32">
    <w:name w:val="Základní text 32"/>
    <w:basedOn w:val="Normln"/>
    <w:uiPriority w:val="99"/>
    <w:rsid w:val="00BB3247"/>
    <w:pPr>
      <w:keepNext w:val="0"/>
      <w:widowControl/>
      <w:suppressAutoHyphens/>
      <w:spacing w:before="0"/>
      <w:ind w:left="709"/>
    </w:pPr>
    <w:rPr>
      <w:sz w:val="23"/>
    </w:rPr>
  </w:style>
  <w:style w:type="paragraph" w:customStyle="1" w:styleId="Titulek0">
    <w:name w:val="_Titulek"/>
    <w:basedOn w:val="Zkladntext5"/>
    <w:uiPriority w:val="99"/>
    <w:rsid w:val="00BB3247"/>
    <w:pPr>
      <w:suppressAutoHyphens w:val="0"/>
      <w:ind w:firstLine="0"/>
    </w:pPr>
    <w:rPr>
      <w:sz w:val="18"/>
      <w:lang w:eastAsia="cs-CZ"/>
    </w:rPr>
  </w:style>
  <w:style w:type="paragraph" w:customStyle="1" w:styleId="BodyText21">
    <w:name w:val="Body Text 21"/>
    <w:basedOn w:val="Normln"/>
    <w:uiPriority w:val="99"/>
    <w:rsid w:val="00BB3247"/>
    <w:pPr>
      <w:keepNext w:val="0"/>
      <w:suppressAutoHyphens/>
      <w:spacing w:before="0" w:line="-300" w:lineRule="auto"/>
      <w:ind w:left="709"/>
    </w:pPr>
    <w:rPr>
      <w:sz w:val="22"/>
    </w:rPr>
  </w:style>
  <w:style w:type="paragraph" w:customStyle="1" w:styleId="Styl1">
    <w:name w:val="Styl1"/>
    <w:basedOn w:val="Zkladntext"/>
    <w:uiPriority w:val="99"/>
    <w:rsid w:val="00BB3247"/>
    <w:pPr>
      <w:keepNext w:val="0"/>
      <w:widowControl/>
      <w:overflowPunct w:val="0"/>
      <w:autoSpaceDE w:val="0"/>
      <w:autoSpaceDN w:val="0"/>
      <w:adjustRightInd w:val="0"/>
      <w:spacing w:before="120" w:after="120"/>
      <w:ind w:firstLine="709"/>
      <w:textAlignment w:val="baseline"/>
    </w:pPr>
    <w:rPr>
      <w:rFonts w:ascii="Century Gothic" w:hAnsi="Century Gothic"/>
      <w:color w:val="000000"/>
    </w:rPr>
  </w:style>
  <w:style w:type="paragraph" w:customStyle="1" w:styleId="normln0">
    <w:name w:val="normální"/>
    <w:basedOn w:val="Normln"/>
    <w:uiPriority w:val="99"/>
    <w:rsid w:val="00BB3247"/>
    <w:pPr>
      <w:keepNext w:val="0"/>
      <w:widowControl/>
      <w:spacing w:before="0"/>
      <w:ind w:left="3686"/>
      <w:jc w:val="left"/>
    </w:pPr>
    <w:rPr>
      <w:szCs w:val="24"/>
    </w:rPr>
  </w:style>
  <w:style w:type="paragraph" w:styleId="Bezmezer">
    <w:name w:val="No Spacing"/>
    <w:uiPriority w:val="99"/>
    <w:qFormat/>
    <w:rsid w:val="00BB3247"/>
    <w:pPr>
      <w:keepNext/>
      <w:widowControl w:val="0"/>
      <w:jc w:val="both"/>
    </w:pPr>
    <w:rPr>
      <w:rFonts w:ascii="Arial" w:hAnsi="Arial"/>
      <w:sz w:val="20"/>
      <w:szCs w:val="20"/>
    </w:rPr>
  </w:style>
  <w:style w:type="character" w:customStyle="1" w:styleId="normalCharChar">
    <w:name w:val="normal Char Char"/>
    <w:basedOn w:val="Standardnpsmoodstavce"/>
    <w:uiPriority w:val="99"/>
    <w:rsid w:val="001151C9"/>
    <w:rPr>
      <w:rFonts w:ascii="Arial" w:hAnsi="Arial" w:cs="Arial"/>
      <w:lang w:val="cs-CZ" w:eastAsia="cs-CZ" w:bidi="ar-SA"/>
    </w:rPr>
  </w:style>
  <w:style w:type="paragraph" w:styleId="Odstavecseseznamem">
    <w:name w:val="List Paragraph"/>
    <w:aliases w:val="Nad,Odstavec cíl se seznamem,Odstavec se seznamem5,Odstavec_muj"/>
    <w:basedOn w:val="Normln"/>
    <w:link w:val="OdstavecseseznamemChar"/>
    <w:uiPriority w:val="99"/>
    <w:qFormat/>
    <w:rsid w:val="00E91780"/>
    <w:pPr>
      <w:ind w:left="720"/>
      <w:contextualSpacing/>
    </w:pPr>
  </w:style>
  <w:style w:type="paragraph" w:customStyle="1" w:styleId="Normln3">
    <w:name w:val="Normální3"/>
    <w:basedOn w:val="Normln"/>
    <w:uiPriority w:val="99"/>
    <w:rsid w:val="00FD499D"/>
    <w:pPr>
      <w:keepNext w:val="0"/>
      <w:widowControl/>
      <w:tabs>
        <w:tab w:val="left" w:pos="540"/>
      </w:tabs>
      <w:spacing w:before="0"/>
    </w:pPr>
    <w:rPr>
      <w:rFonts w:cs="Arial"/>
    </w:rPr>
  </w:style>
  <w:style w:type="paragraph" w:customStyle="1" w:styleId="Zkladntext-prvnodsazen21">
    <w:name w:val="Základní text - první odsazený 21"/>
    <w:basedOn w:val="Zkladntextodsazen"/>
    <w:uiPriority w:val="99"/>
    <w:rsid w:val="001F2403"/>
    <w:pPr>
      <w:suppressAutoHyphens/>
      <w:spacing w:after="120"/>
      <w:ind w:left="283" w:firstLine="210"/>
      <w:jc w:val="left"/>
    </w:pPr>
    <w:rPr>
      <w:lang w:eastAsia="ar-SA"/>
    </w:rPr>
  </w:style>
  <w:style w:type="paragraph" w:customStyle="1" w:styleId="OdstavecZ1">
    <w:name w:val="Odstavec_Z1"/>
    <w:basedOn w:val="Normln"/>
    <w:link w:val="OdstavecZ1Char"/>
    <w:uiPriority w:val="99"/>
    <w:rsid w:val="006D11B4"/>
    <w:pPr>
      <w:keepNext w:val="0"/>
      <w:widowControl/>
      <w:spacing w:before="0"/>
    </w:pPr>
    <w:rPr>
      <w:rFonts w:ascii="Arial Narrow" w:hAnsi="Arial Narrow"/>
    </w:rPr>
  </w:style>
  <w:style w:type="character" w:customStyle="1" w:styleId="OdstavecZ1Char">
    <w:name w:val="Odstavec_Z1 Char"/>
    <w:link w:val="OdstavecZ1"/>
    <w:uiPriority w:val="99"/>
    <w:locked/>
    <w:rsid w:val="006D11B4"/>
    <w:rPr>
      <w:rFonts w:ascii="Arial Narrow" w:hAnsi="Arial Narrow"/>
      <w:sz w:val="20"/>
    </w:rPr>
  </w:style>
  <w:style w:type="paragraph" w:customStyle="1" w:styleId="Tabulka">
    <w:name w:val="Tabulka"/>
    <w:basedOn w:val="Normln"/>
    <w:uiPriority w:val="99"/>
    <w:rsid w:val="00A469AE"/>
    <w:pPr>
      <w:keepNext w:val="0"/>
      <w:widowControl/>
      <w:spacing w:before="40" w:after="40"/>
      <w:ind w:firstLine="709"/>
    </w:pPr>
    <w:rPr>
      <w:rFonts w:ascii="SimSun" w:eastAsia="SimSun" w:hAnsi="SimSun" w:cs="SimSun"/>
      <w:i/>
      <w:sz w:val="24"/>
    </w:rPr>
  </w:style>
  <w:style w:type="paragraph" w:customStyle="1" w:styleId="Normal1">
    <w:name w:val="Normal1"/>
    <w:basedOn w:val="Normln"/>
    <w:uiPriority w:val="99"/>
    <w:rsid w:val="000E6126"/>
    <w:pPr>
      <w:keepLines/>
      <w:widowControl/>
      <w:tabs>
        <w:tab w:val="left" w:pos="540"/>
      </w:tabs>
      <w:spacing w:before="0"/>
    </w:pPr>
    <w:rPr>
      <w:rFonts w:cs="Arial"/>
    </w:rPr>
  </w:style>
  <w:style w:type="paragraph" w:customStyle="1" w:styleId="Zkladntextodsazen31">
    <w:name w:val="Základní text odsazený 31"/>
    <w:basedOn w:val="Normln"/>
    <w:uiPriority w:val="99"/>
    <w:rsid w:val="009A2065"/>
    <w:pPr>
      <w:keepNext w:val="0"/>
      <w:widowControl/>
      <w:spacing w:before="0"/>
      <w:ind w:firstLine="708"/>
    </w:pPr>
    <w:rPr>
      <w:rFonts w:ascii="Times New Roman" w:hAnsi="Times New Roman"/>
      <w:sz w:val="24"/>
    </w:rPr>
  </w:style>
  <w:style w:type="character" w:customStyle="1" w:styleId="ZKLADNTEXT-ARIAL11CharChar">
    <w:name w:val="ZÁKLADNÍ TEXT-ARIAL 11 Char Char"/>
    <w:basedOn w:val="Standardnpsmoodstavce"/>
    <w:link w:val="ZKLADNTEXT-ARIAL11Char"/>
    <w:uiPriority w:val="99"/>
    <w:locked/>
    <w:rsid w:val="00656565"/>
    <w:rPr>
      <w:rFonts w:ascii="Arial" w:hAnsi="Arial" w:cs="Arial"/>
    </w:rPr>
  </w:style>
  <w:style w:type="paragraph" w:customStyle="1" w:styleId="ZKLADNTEXT-ARIAL11Char">
    <w:name w:val="ZÁKLADNÍ TEXT-ARIAL 11 Char"/>
    <w:basedOn w:val="Normln"/>
    <w:link w:val="ZKLADNTEXT-ARIAL11CharChar"/>
    <w:uiPriority w:val="99"/>
    <w:rsid w:val="00656565"/>
    <w:pPr>
      <w:keepNext w:val="0"/>
      <w:widowControl/>
      <w:spacing w:before="0"/>
    </w:pPr>
    <w:rPr>
      <w:rFonts w:cs="Arial"/>
      <w:sz w:val="22"/>
      <w:szCs w:val="22"/>
    </w:rPr>
  </w:style>
  <w:style w:type="paragraph" w:customStyle="1" w:styleId="ARIAL11ODSTAVEC">
    <w:name w:val="ARIAL 11 ODSTAVEC"/>
    <w:basedOn w:val="ZKLADNTEXT-ARIAL11Char"/>
    <w:uiPriority w:val="99"/>
    <w:rsid w:val="00656565"/>
    <w:pPr>
      <w:spacing w:before="120"/>
    </w:pPr>
  </w:style>
  <w:style w:type="paragraph" w:customStyle="1" w:styleId="NADPISYA11">
    <w:name w:val="NADPISY A11"/>
    <w:basedOn w:val="Normln"/>
    <w:uiPriority w:val="99"/>
    <w:rsid w:val="00656565"/>
    <w:pPr>
      <w:keepNext w:val="0"/>
      <w:widowControl/>
      <w:spacing w:before="480" w:after="120"/>
    </w:pPr>
    <w:rPr>
      <w:b/>
      <w:sz w:val="22"/>
      <w:u w:val="single"/>
    </w:rPr>
  </w:style>
  <w:style w:type="paragraph" w:customStyle="1" w:styleId="PODNADPISA11">
    <w:name w:val="PODNADPIS A11"/>
    <w:basedOn w:val="NADPISYA11"/>
    <w:uiPriority w:val="99"/>
    <w:rsid w:val="0064497C"/>
    <w:pPr>
      <w:spacing w:before="0"/>
    </w:pPr>
    <w:rPr>
      <w:rFonts w:cs="Arial"/>
      <w:szCs w:val="22"/>
    </w:rPr>
  </w:style>
  <w:style w:type="paragraph" w:customStyle="1" w:styleId="normalCMC">
    <w:name w:val="normal_CMC"/>
    <w:basedOn w:val="Normln"/>
    <w:uiPriority w:val="99"/>
    <w:rsid w:val="009F3F70"/>
    <w:pPr>
      <w:keepNext w:val="0"/>
      <w:widowControl/>
      <w:tabs>
        <w:tab w:val="left" w:pos="-3686"/>
      </w:tabs>
      <w:suppressAutoHyphens/>
      <w:spacing w:before="0"/>
    </w:pPr>
    <w:rPr>
      <w:rFonts w:cs="Arial"/>
      <w:sz w:val="24"/>
      <w:szCs w:val="24"/>
    </w:rPr>
  </w:style>
  <w:style w:type="character" w:customStyle="1" w:styleId="gr">
    <w:name w:val="gr"/>
    <w:uiPriority w:val="99"/>
    <w:rsid w:val="0060316F"/>
  </w:style>
  <w:style w:type="paragraph" w:customStyle="1" w:styleId="Zkladntextodsazen32">
    <w:name w:val="Základní text odsazený 32"/>
    <w:basedOn w:val="Normln"/>
    <w:uiPriority w:val="99"/>
    <w:rsid w:val="00596225"/>
    <w:pPr>
      <w:keepNext w:val="0"/>
      <w:widowControl/>
      <w:spacing w:before="0"/>
      <w:ind w:firstLine="708"/>
    </w:pPr>
    <w:rPr>
      <w:rFonts w:ascii="Times New Roman" w:hAnsi="Times New Roman"/>
      <w:sz w:val="24"/>
    </w:rPr>
  </w:style>
  <w:style w:type="paragraph" w:customStyle="1" w:styleId="Import9">
    <w:name w:val="Import 9"/>
    <w:basedOn w:val="Normln"/>
    <w:rsid w:val="00F064D4"/>
    <w:pPr>
      <w:keepNext w:val="0"/>
      <w:tabs>
        <w:tab w:val="left" w:pos="4752"/>
      </w:tabs>
      <w:suppressAutoHyphens/>
      <w:spacing w:before="0"/>
      <w:ind w:firstLine="720"/>
      <w:jc w:val="left"/>
    </w:pPr>
    <w:rPr>
      <w:rFonts w:ascii="Courier New" w:hAnsi="Courier New"/>
      <w:sz w:val="24"/>
      <w:lang w:eastAsia="ar-SA"/>
    </w:rPr>
  </w:style>
  <w:style w:type="character" w:customStyle="1" w:styleId="OdstavecseseznamemChar">
    <w:name w:val="Odstavec se seznamem Char"/>
    <w:aliases w:val="Nad Char,Odstavec cíl se seznamem Char,Odstavec se seznamem5 Char,Odstavec_muj Char"/>
    <w:basedOn w:val="Standardnpsmoodstavce"/>
    <w:link w:val="Odstavecseseznamem"/>
    <w:uiPriority w:val="34"/>
    <w:rsid w:val="002B5675"/>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951987">
      <w:marLeft w:val="0"/>
      <w:marRight w:val="0"/>
      <w:marTop w:val="0"/>
      <w:marBottom w:val="0"/>
      <w:divBdr>
        <w:top w:val="none" w:sz="0" w:space="0" w:color="auto"/>
        <w:left w:val="none" w:sz="0" w:space="0" w:color="auto"/>
        <w:bottom w:val="none" w:sz="0" w:space="0" w:color="auto"/>
        <w:right w:val="none" w:sz="0" w:space="0" w:color="auto"/>
      </w:divBdr>
    </w:div>
    <w:div w:id="185951988">
      <w:marLeft w:val="0"/>
      <w:marRight w:val="0"/>
      <w:marTop w:val="0"/>
      <w:marBottom w:val="0"/>
      <w:divBdr>
        <w:top w:val="none" w:sz="0" w:space="0" w:color="auto"/>
        <w:left w:val="none" w:sz="0" w:space="0" w:color="auto"/>
        <w:bottom w:val="none" w:sz="0" w:space="0" w:color="auto"/>
        <w:right w:val="none" w:sz="0" w:space="0" w:color="auto"/>
      </w:divBdr>
    </w:div>
    <w:div w:id="185951989">
      <w:marLeft w:val="0"/>
      <w:marRight w:val="0"/>
      <w:marTop w:val="0"/>
      <w:marBottom w:val="0"/>
      <w:divBdr>
        <w:top w:val="none" w:sz="0" w:space="0" w:color="auto"/>
        <w:left w:val="none" w:sz="0" w:space="0" w:color="auto"/>
        <w:bottom w:val="none" w:sz="0" w:space="0" w:color="auto"/>
        <w:right w:val="none" w:sz="0" w:space="0" w:color="auto"/>
      </w:divBdr>
    </w:div>
    <w:div w:id="185951990">
      <w:marLeft w:val="0"/>
      <w:marRight w:val="0"/>
      <w:marTop w:val="0"/>
      <w:marBottom w:val="0"/>
      <w:divBdr>
        <w:top w:val="none" w:sz="0" w:space="0" w:color="auto"/>
        <w:left w:val="none" w:sz="0" w:space="0" w:color="auto"/>
        <w:bottom w:val="none" w:sz="0" w:space="0" w:color="auto"/>
        <w:right w:val="none" w:sz="0" w:space="0" w:color="auto"/>
      </w:divBdr>
    </w:div>
    <w:div w:id="185951991">
      <w:marLeft w:val="0"/>
      <w:marRight w:val="0"/>
      <w:marTop w:val="0"/>
      <w:marBottom w:val="0"/>
      <w:divBdr>
        <w:top w:val="none" w:sz="0" w:space="0" w:color="auto"/>
        <w:left w:val="none" w:sz="0" w:space="0" w:color="auto"/>
        <w:bottom w:val="none" w:sz="0" w:space="0" w:color="auto"/>
        <w:right w:val="none" w:sz="0" w:space="0" w:color="auto"/>
      </w:divBdr>
    </w:div>
    <w:div w:id="185951992">
      <w:marLeft w:val="0"/>
      <w:marRight w:val="0"/>
      <w:marTop w:val="0"/>
      <w:marBottom w:val="0"/>
      <w:divBdr>
        <w:top w:val="none" w:sz="0" w:space="0" w:color="auto"/>
        <w:left w:val="none" w:sz="0" w:space="0" w:color="auto"/>
        <w:bottom w:val="none" w:sz="0" w:space="0" w:color="auto"/>
        <w:right w:val="none" w:sz="0" w:space="0" w:color="auto"/>
      </w:divBdr>
    </w:div>
    <w:div w:id="185951993">
      <w:marLeft w:val="0"/>
      <w:marRight w:val="0"/>
      <w:marTop w:val="0"/>
      <w:marBottom w:val="0"/>
      <w:divBdr>
        <w:top w:val="none" w:sz="0" w:space="0" w:color="auto"/>
        <w:left w:val="none" w:sz="0" w:space="0" w:color="auto"/>
        <w:bottom w:val="none" w:sz="0" w:space="0" w:color="auto"/>
        <w:right w:val="none" w:sz="0" w:space="0" w:color="auto"/>
      </w:divBdr>
    </w:div>
    <w:div w:id="185951994">
      <w:marLeft w:val="0"/>
      <w:marRight w:val="0"/>
      <w:marTop w:val="0"/>
      <w:marBottom w:val="0"/>
      <w:divBdr>
        <w:top w:val="none" w:sz="0" w:space="0" w:color="auto"/>
        <w:left w:val="none" w:sz="0" w:space="0" w:color="auto"/>
        <w:bottom w:val="none" w:sz="0" w:space="0" w:color="auto"/>
        <w:right w:val="none" w:sz="0" w:space="0" w:color="auto"/>
      </w:divBdr>
    </w:div>
    <w:div w:id="185951995">
      <w:marLeft w:val="0"/>
      <w:marRight w:val="0"/>
      <w:marTop w:val="0"/>
      <w:marBottom w:val="0"/>
      <w:divBdr>
        <w:top w:val="none" w:sz="0" w:space="0" w:color="auto"/>
        <w:left w:val="none" w:sz="0" w:space="0" w:color="auto"/>
        <w:bottom w:val="none" w:sz="0" w:space="0" w:color="auto"/>
        <w:right w:val="none" w:sz="0" w:space="0" w:color="auto"/>
      </w:divBdr>
    </w:div>
    <w:div w:id="185951996">
      <w:marLeft w:val="0"/>
      <w:marRight w:val="0"/>
      <w:marTop w:val="0"/>
      <w:marBottom w:val="0"/>
      <w:divBdr>
        <w:top w:val="none" w:sz="0" w:space="0" w:color="auto"/>
        <w:left w:val="none" w:sz="0" w:space="0" w:color="auto"/>
        <w:bottom w:val="none" w:sz="0" w:space="0" w:color="auto"/>
        <w:right w:val="none" w:sz="0" w:space="0" w:color="auto"/>
      </w:divBdr>
    </w:div>
    <w:div w:id="185951997">
      <w:marLeft w:val="0"/>
      <w:marRight w:val="0"/>
      <w:marTop w:val="0"/>
      <w:marBottom w:val="0"/>
      <w:divBdr>
        <w:top w:val="none" w:sz="0" w:space="0" w:color="auto"/>
        <w:left w:val="none" w:sz="0" w:space="0" w:color="auto"/>
        <w:bottom w:val="none" w:sz="0" w:space="0" w:color="auto"/>
        <w:right w:val="none" w:sz="0" w:space="0" w:color="auto"/>
      </w:divBdr>
    </w:div>
    <w:div w:id="185951998">
      <w:marLeft w:val="0"/>
      <w:marRight w:val="0"/>
      <w:marTop w:val="0"/>
      <w:marBottom w:val="0"/>
      <w:divBdr>
        <w:top w:val="none" w:sz="0" w:space="0" w:color="auto"/>
        <w:left w:val="none" w:sz="0" w:space="0" w:color="auto"/>
        <w:bottom w:val="none" w:sz="0" w:space="0" w:color="auto"/>
        <w:right w:val="none" w:sz="0" w:space="0" w:color="auto"/>
      </w:divBdr>
    </w:div>
    <w:div w:id="185951999">
      <w:marLeft w:val="0"/>
      <w:marRight w:val="0"/>
      <w:marTop w:val="0"/>
      <w:marBottom w:val="0"/>
      <w:divBdr>
        <w:top w:val="none" w:sz="0" w:space="0" w:color="auto"/>
        <w:left w:val="none" w:sz="0" w:space="0" w:color="auto"/>
        <w:bottom w:val="none" w:sz="0" w:space="0" w:color="auto"/>
        <w:right w:val="none" w:sz="0" w:space="0" w:color="auto"/>
      </w:divBdr>
    </w:div>
    <w:div w:id="185952000">
      <w:marLeft w:val="0"/>
      <w:marRight w:val="0"/>
      <w:marTop w:val="0"/>
      <w:marBottom w:val="0"/>
      <w:divBdr>
        <w:top w:val="none" w:sz="0" w:space="0" w:color="auto"/>
        <w:left w:val="none" w:sz="0" w:space="0" w:color="auto"/>
        <w:bottom w:val="none" w:sz="0" w:space="0" w:color="auto"/>
        <w:right w:val="none" w:sz="0" w:space="0" w:color="auto"/>
      </w:divBdr>
    </w:div>
    <w:div w:id="185952001">
      <w:marLeft w:val="0"/>
      <w:marRight w:val="0"/>
      <w:marTop w:val="0"/>
      <w:marBottom w:val="0"/>
      <w:divBdr>
        <w:top w:val="none" w:sz="0" w:space="0" w:color="auto"/>
        <w:left w:val="none" w:sz="0" w:space="0" w:color="auto"/>
        <w:bottom w:val="none" w:sz="0" w:space="0" w:color="auto"/>
        <w:right w:val="none" w:sz="0" w:space="0" w:color="auto"/>
      </w:divBdr>
    </w:div>
    <w:div w:id="185952002">
      <w:marLeft w:val="0"/>
      <w:marRight w:val="0"/>
      <w:marTop w:val="0"/>
      <w:marBottom w:val="0"/>
      <w:divBdr>
        <w:top w:val="none" w:sz="0" w:space="0" w:color="auto"/>
        <w:left w:val="none" w:sz="0" w:space="0" w:color="auto"/>
        <w:bottom w:val="none" w:sz="0" w:space="0" w:color="auto"/>
        <w:right w:val="none" w:sz="0" w:space="0" w:color="auto"/>
      </w:divBdr>
    </w:div>
    <w:div w:id="185952003">
      <w:marLeft w:val="0"/>
      <w:marRight w:val="0"/>
      <w:marTop w:val="0"/>
      <w:marBottom w:val="0"/>
      <w:divBdr>
        <w:top w:val="none" w:sz="0" w:space="0" w:color="auto"/>
        <w:left w:val="none" w:sz="0" w:space="0" w:color="auto"/>
        <w:bottom w:val="none" w:sz="0" w:space="0" w:color="auto"/>
        <w:right w:val="none" w:sz="0" w:space="0" w:color="auto"/>
      </w:divBdr>
    </w:div>
    <w:div w:id="185952004">
      <w:marLeft w:val="0"/>
      <w:marRight w:val="0"/>
      <w:marTop w:val="0"/>
      <w:marBottom w:val="0"/>
      <w:divBdr>
        <w:top w:val="none" w:sz="0" w:space="0" w:color="auto"/>
        <w:left w:val="none" w:sz="0" w:space="0" w:color="auto"/>
        <w:bottom w:val="none" w:sz="0" w:space="0" w:color="auto"/>
        <w:right w:val="none" w:sz="0" w:space="0" w:color="auto"/>
      </w:divBdr>
    </w:div>
    <w:div w:id="185952005">
      <w:marLeft w:val="0"/>
      <w:marRight w:val="0"/>
      <w:marTop w:val="0"/>
      <w:marBottom w:val="0"/>
      <w:divBdr>
        <w:top w:val="none" w:sz="0" w:space="0" w:color="auto"/>
        <w:left w:val="none" w:sz="0" w:space="0" w:color="auto"/>
        <w:bottom w:val="none" w:sz="0" w:space="0" w:color="auto"/>
        <w:right w:val="none" w:sz="0" w:space="0" w:color="auto"/>
      </w:divBdr>
    </w:div>
    <w:div w:id="185952006">
      <w:marLeft w:val="0"/>
      <w:marRight w:val="0"/>
      <w:marTop w:val="0"/>
      <w:marBottom w:val="0"/>
      <w:divBdr>
        <w:top w:val="none" w:sz="0" w:space="0" w:color="auto"/>
        <w:left w:val="none" w:sz="0" w:space="0" w:color="auto"/>
        <w:bottom w:val="none" w:sz="0" w:space="0" w:color="auto"/>
        <w:right w:val="none" w:sz="0" w:space="0" w:color="auto"/>
      </w:divBdr>
    </w:div>
    <w:div w:id="185952007">
      <w:marLeft w:val="0"/>
      <w:marRight w:val="0"/>
      <w:marTop w:val="0"/>
      <w:marBottom w:val="0"/>
      <w:divBdr>
        <w:top w:val="none" w:sz="0" w:space="0" w:color="auto"/>
        <w:left w:val="none" w:sz="0" w:space="0" w:color="auto"/>
        <w:bottom w:val="none" w:sz="0" w:space="0" w:color="auto"/>
        <w:right w:val="none" w:sz="0" w:space="0" w:color="auto"/>
      </w:divBdr>
    </w:div>
    <w:div w:id="185952008">
      <w:marLeft w:val="0"/>
      <w:marRight w:val="0"/>
      <w:marTop w:val="0"/>
      <w:marBottom w:val="0"/>
      <w:divBdr>
        <w:top w:val="none" w:sz="0" w:space="0" w:color="auto"/>
        <w:left w:val="none" w:sz="0" w:space="0" w:color="auto"/>
        <w:bottom w:val="none" w:sz="0" w:space="0" w:color="auto"/>
        <w:right w:val="none" w:sz="0" w:space="0" w:color="auto"/>
      </w:divBdr>
    </w:div>
    <w:div w:id="185952009">
      <w:marLeft w:val="0"/>
      <w:marRight w:val="0"/>
      <w:marTop w:val="0"/>
      <w:marBottom w:val="0"/>
      <w:divBdr>
        <w:top w:val="none" w:sz="0" w:space="0" w:color="auto"/>
        <w:left w:val="none" w:sz="0" w:space="0" w:color="auto"/>
        <w:bottom w:val="none" w:sz="0" w:space="0" w:color="auto"/>
        <w:right w:val="none" w:sz="0" w:space="0" w:color="auto"/>
      </w:divBdr>
    </w:div>
    <w:div w:id="185952010">
      <w:marLeft w:val="0"/>
      <w:marRight w:val="0"/>
      <w:marTop w:val="0"/>
      <w:marBottom w:val="0"/>
      <w:divBdr>
        <w:top w:val="none" w:sz="0" w:space="0" w:color="auto"/>
        <w:left w:val="none" w:sz="0" w:space="0" w:color="auto"/>
        <w:bottom w:val="none" w:sz="0" w:space="0" w:color="auto"/>
        <w:right w:val="none" w:sz="0" w:space="0" w:color="auto"/>
      </w:divBdr>
    </w:div>
    <w:div w:id="185952011">
      <w:marLeft w:val="0"/>
      <w:marRight w:val="0"/>
      <w:marTop w:val="0"/>
      <w:marBottom w:val="0"/>
      <w:divBdr>
        <w:top w:val="none" w:sz="0" w:space="0" w:color="auto"/>
        <w:left w:val="none" w:sz="0" w:space="0" w:color="auto"/>
        <w:bottom w:val="none" w:sz="0" w:space="0" w:color="auto"/>
        <w:right w:val="none" w:sz="0" w:space="0" w:color="auto"/>
      </w:divBdr>
    </w:div>
    <w:div w:id="185952012">
      <w:marLeft w:val="0"/>
      <w:marRight w:val="0"/>
      <w:marTop w:val="0"/>
      <w:marBottom w:val="0"/>
      <w:divBdr>
        <w:top w:val="none" w:sz="0" w:space="0" w:color="auto"/>
        <w:left w:val="none" w:sz="0" w:space="0" w:color="auto"/>
        <w:bottom w:val="none" w:sz="0" w:space="0" w:color="auto"/>
        <w:right w:val="none" w:sz="0" w:space="0" w:color="auto"/>
      </w:divBdr>
    </w:div>
    <w:div w:id="185952013">
      <w:marLeft w:val="0"/>
      <w:marRight w:val="0"/>
      <w:marTop w:val="0"/>
      <w:marBottom w:val="0"/>
      <w:divBdr>
        <w:top w:val="none" w:sz="0" w:space="0" w:color="auto"/>
        <w:left w:val="none" w:sz="0" w:space="0" w:color="auto"/>
        <w:bottom w:val="none" w:sz="0" w:space="0" w:color="auto"/>
        <w:right w:val="none" w:sz="0" w:space="0" w:color="auto"/>
      </w:divBdr>
    </w:div>
    <w:div w:id="185952014">
      <w:marLeft w:val="0"/>
      <w:marRight w:val="0"/>
      <w:marTop w:val="0"/>
      <w:marBottom w:val="0"/>
      <w:divBdr>
        <w:top w:val="none" w:sz="0" w:space="0" w:color="auto"/>
        <w:left w:val="none" w:sz="0" w:space="0" w:color="auto"/>
        <w:bottom w:val="none" w:sz="0" w:space="0" w:color="auto"/>
        <w:right w:val="none" w:sz="0" w:space="0" w:color="auto"/>
      </w:divBdr>
    </w:div>
    <w:div w:id="185952015">
      <w:marLeft w:val="0"/>
      <w:marRight w:val="0"/>
      <w:marTop w:val="0"/>
      <w:marBottom w:val="0"/>
      <w:divBdr>
        <w:top w:val="none" w:sz="0" w:space="0" w:color="auto"/>
        <w:left w:val="none" w:sz="0" w:space="0" w:color="auto"/>
        <w:bottom w:val="none" w:sz="0" w:space="0" w:color="auto"/>
        <w:right w:val="none" w:sz="0" w:space="0" w:color="auto"/>
      </w:divBdr>
    </w:div>
    <w:div w:id="185952016">
      <w:marLeft w:val="0"/>
      <w:marRight w:val="0"/>
      <w:marTop w:val="0"/>
      <w:marBottom w:val="0"/>
      <w:divBdr>
        <w:top w:val="none" w:sz="0" w:space="0" w:color="auto"/>
        <w:left w:val="none" w:sz="0" w:space="0" w:color="auto"/>
        <w:bottom w:val="none" w:sz="0" w:space="0" w:color="auto"/>
        <w:right w:val="none" w:sz="0" w:space="0" w:color="auto"/>
      </w:divBdr>
    </w:div>
    <w:div w:id="185952017">
      <w:marLeft w:val="0"/>
      <w:marRight w:val="0"/>
      <w:marTop w:val="0"/>
      <w:marBottom w:val="0"/>
      <w:divBdr>
        <w:top w:val="none" w:sz="0" w:space="0" w:color="auto"/>
        <w:left w:val="none" w:sz="0" w:space="0" w:color="auto"/>
        <w:bottom w:val="none" w:sz="0" w:space="0" w:color="auto"/>
        <w:right w:val="none" w:sz="0" w:space="0" w:color="auto"/>
      </w:divBdr>
    </w:div>
    <w:div w:id="185952018">
      <w:marLeft w:val="0"/>
      <w:marRight w:val="0"/>
      <w:marTop w:val="0"/>
      <w:marBottom w:val="0"/>
      <w:divBdr>
        <w:top w:val="none" w:sz="0" w:space="0" w:color="auto"/>
        <w:left w:val="none" w:sz="0" w:space="0" w:color="auto"/>
        <w:bottom w:val="none" w:sz="0" w:space="0" w:color="auto"/>
        <w:right w:val="none" w:sz="0" w:space="0" w:color="auto"/>
      </w:divBdr>
    </w:div>
    <w:div w:id="185952019">
      <w:marLeft w:val="0"/>
      <w:marRight w:val="0"/>
      <w:marTop w:val="0"/>
      <w:marBottom w:val="0"/>
      <w:divBdr>
        <w:top w:val="none" w:sz="0" w:space="0" w:color="auto"/>
        <w:left w:val="none" w:sz="0" w:space="0" w:color="auto"/>
        <w:bottom w:val="none" w:sz="0" w:space="0" w:color="auto"/>
        <w:right w:val="none" w:sz="0" w:space="0" w:color="auto"/>
      </w:divBdr>
    </w:div>
    <w:div w:id="185952020">
      <w:marLeft w:val="0"/>
      <w:marRight w:val="0"/>
      <w:marTop w:val="0"/>
      <w:marBottom w:val="0"/>
      <w:divBdr>
        <w:top w:val="none" w:sz="0" w:space="0" w:color="auto"/>
        <w:left w:val="none" w:sz="0" w:space="0" w:color="auto"/>
        <w:bottom w:val="none" w:sz="0" w:space="0" w:color="auto"/>
        <w:right w:val="none" w:sz="0" w:space="0" w:color="auto"/>
      </w:divBdr>
    </w:div>
    <w:div w:id="185952021">
      <w:marLeft w:val="0"/>
      <w:marRight w:val="0"/>
      <w:marTop w:val="0"/>
      <w:marBottom w:val="0"/>
      <w:divBdr>
        <w:top w:val="none" w:sz="0" w:space="0" w:color="auto"/>
        <w:left w:val="none" w:sz="0" w:space="0" w:color="auto"/>
        <w:bottom w:val="none" w:sz="0" w:space="0" w:color="auto"/>
        <w:right w:val="none" w:sz="0" w:space="0" w:color="auto"/>
      </w:divBdr>
    </w:div>
    <w:div w:id="185952022">
      <w:marLeft w:val="0"/>
      <w:marRight w:val="0"/>
      <w:marTop w:val="0"/>
      <w:marBottom w:val="0"/>
      <w:divBdr>
        <w:top w:val="none" w:sz="0" w:space="0" w:color="auto"/>
        <w:left w:val="none" w:sz="0" w:space="0" w:color="auto"/>
        <w:bottom w:val="none" w:sz="0" w:space="0" w:color="auto"/>
        <w:right w:val="none" w:sz="0" w:space="0" w:color="auto"/>
      </w:divBdr>
    </w:div>
    <w:div w:id="185952023">
      <w:marLeft w:val="0"/>
      <w:marRight w:val="0"/>
      <w:marTop w:val="0"/>
      <w:marBottom w:val="0"/>
      <w:divBdr>
        <w:top w:val="none" w:sz="0" w:space="0" w:color="auto"/>
        <w:left w:val="none" w:sz="0" w:space="0" w:color="auto"/>
        <w:bottom w:val="none" w:sz="0" w:space="0" w:color="auto"/>
        <w:right w:val="none" w:sz="0" w:space="0" w:color="auto"/>
      </w:divBdr>
    </w:div>
    <w:div w:id="185952024">
      <w:marLeft w:val="0"/>
      <w:marRight w:val="0"/>
      <w:marTop w:val="0"/>
      <w:marBottom w:val="0"/>
      <w:divBdr>
        <w:top w:val="none" w:sz="0" w:space="0" w:color="auto"/>
        <w:left w:val="none" w:sz="0" w:space="0" w:color="auto"/>
        <w:bottom w:val="none" w:sz="0" w:space="0" w:color="auto"/>
        <w:right w:val="none" w:sz="0" w:space="0" w:color="auto"/>
      </w:divBdr>
    </w:div>
    <w:div w:id="185952025">
      <w:marLeft w:val="0"/>
      <w:marRight w:val="0"/>
      <w:marTop w:val="0"/>
      <w:marBottom w:val="0"/>
      <w:divBdr>
        <w:top w:val="none" w:sz="0" w:space="0" w:color="auto"/>
        <w:left w:val="none" w:sz="0" w:space="0" w:color="auto"/>
        <w:bottom w:val="none" w:sz="0" w:space="0" w:color="auto"/>
        <w:right w:val="none" w:sz="0" w:space="0" w:color="auto"/>
      </w:divBdr>
    </w:div>
    <w:div w:id="185952026">
      <w:marLeft w:val="0"/>
      <w:marRight w:val="0"/>
      <w:marTop w:val="0"/>
      <w:marBottom w:val="0"/>
      <w:divBdr>
        <w:top w:val="none" w:sz="0" w:space="0" w:color="auto"/>
        <w:left w:val="none" w:sz="0" w:space="0" w:color="auto"/>
        <w:bottom w:val="none" w:sz="0" w:space="0" w:color="auto"/>
        <w:right w:val="none" w:sz="0" w:space="0" w:color="auto"/>
      </w:divBdr>
    </w:div>
    <w:div w:id="185952027">
      <w:marLeft w:val="0"/>
      <w:marRight w:val="0"/>
      <w:marTop w:val="0"/>
      <w:marBottom w:val="0"/>
      <w:divBdr>
        <w:top w:val="none" w:sz="0" w:space="0" w:color="auto"/>
        <w:left w:val="none" w:sz="0" w:space="0" w:color="auto"/>
        <w:bottom w:val="none" w:sz="0" w:space="0" w:color="auto"/>
        <w:right w:val="none" w:sz="0" w:space="0" w:color="auto"/>
      </w:divBdr>
    </w:div>
    <w:div w:id="185952028">
      <w:marLeft w:val="0"/>
      <w:marRight w:val="0"/>
      <w:marTop w:val="0"/>
      <w:marBottom w:val="0"/>
      <w:divBdr>
        <w:top w:val="none" w:sz="0" w:space="0" w:color="auto"/>
        <w:left w:val="none" w:sz="0" w:space="0" w:color="auto"/>
        <w:bottom w:val="none" w:sz="0" w:space="0" w:color="auto"/>
        <w:right w:val="none" w:sz="0" w:space="0" w:color="auto"/>
      </w:divBdr>
    </w:div>
    <w:div w:id="185952029">
      <w:marLeft w:val="0"/>
      <w:marRight w:val="0"/>
      <w:marTop w:val="0"/>
      <w:marBottom w:val="0"/>
      <w:divBdr>
        <w:top w:val="none" w:sz="0" w:space="0" w:color="auto"/>
        <w:left w:val="none" w:sz="0" w:space="0" w:color="auto"/>
        <w:bottom w:val="none" w:sz="0" w:space="0" w:color="auto"/>
        <w:right w:val="none" w:sz="0" w:space="0" w:color="auto"/>
      </w:divBdr>
    </w:div>
    <w:div w:id="185952030">
      <w:marLeft w:val="0"/>
      <w:marRight w:val="0"/>
      <w:marTop w:val="0"/>
      <w:marBottom w:val="0"/>
      <w:divBdr>
        <w:top w:val="none" w:sz="0" w:space="0" w:color="auto"/>
        <w:left w:val="none" w:sz="0" w:space="0" w:color="auto"/>
        <w:bottom w:val="none" w:sz="0" w:space="0" w:color="auto"/>
        <w:right w:val="none" w:sz="0" w:space="0" w:color="auto"/>
      </w:divBdr>
    </w:div>
    <w:div w:id="185952031">
      <w:marLeft w:val="0"/>
      <w:marRight w:val="0"/>
      <w:marTop w:val="0"/>
      <w:marBottom w:val="0"/>
      <w:divBdr>
        <w:top w:val="none" w:sz="0" w:space="0" w:color="auto"/>
        <w:left w:val="none" w:sz="0" w:space="0" w:color="auto"/>
        <w:bottom w:val="none" w:sz="0" w:space="0" w:color="auto"/>
        <w:right w:val="none" w:sz="0" w:space="0" w:color="auto"/>
      </w:divBdr>
    </w:div>
    <w:div w:id="185952032">
      <w:marLeft w:val="0"/>
      <w:marRight w:val="0"/>
      <w:marTop w:val="0"/>
      <w:marBottom w:val="0"/>
      <w:divBdr>
        <w:top w:val="none" w:sz="0" w:space="0" w:color="auto"/>
        <w:left w:val="none" w:sz="0" w:space="0" w:color="auto"/>
        <w:bottom w:val="none" w:sz="0" w:space="0" w:color="auto"/>
        <w:right w:val="none" w:sz="0" w:space="0" w:color="auto"/>
      </w:divBdr>
    </w:div>
    <w:div w:id="185952033">
      <w:marLeft w:val="0"/>
      <w:marRight w:val="0"/>
      <w:marTop w:val="0"/>
      <w:marBottom w:val="0"/>
      <w:divBdr>
        <w:top w:val="none" w:sz="0" w:space="0" w:color="auto"/>
        <w:left w:val="none" w:sz="0" w:space="0" w:color="auto"/>
        <w:bottom w:val="none" w:sz="0" w:space="0" w:color="auto"/>
        <w:right w:val="none" w:sz="0" w:space="0" w:color="auto"/>
      </w:divBdr>
    </w:div>
    <w:div w:id="185952034">
      <w:marLeft w:val="0"/>
      <w:marRight w:val="0"/>
      <w:marTop w:val="0"/>
      <w:marBottom w:val="0"/>
      <w:divBdr>
        <w:top w:val="none" w:sz="0" w:space="0" w:color="auto"/>
        <w:left w:val="none" w:sz="0" w:space="0" w:color="auto"/>
        <w:bottom w:val="none" w:sz="0" w:space="0" w:color="auto"/>
        <w:right w:val="none" w:sz="0" w:space="0" w:color="auto"/>
      </w:divBdr>
    </w:div>
    <w:div w:id="185952035">
      <w:marLeft w:val="0"/>
      <w:marRight w:val="0"/>
      <w:marTop w:val="0"/>
      <w:marBottom w:val="0"/>
      <w:divBdr>
        <w:top w:val="none" w:sz="0" w:space="0" w:color="auto"/>
        <w:left w:val="none" w:sz="0" w:space="0" w:color="auto"/>
        <w:bottom w:val="none" w:sz="0" w:space="0" w:color="auto"/>
        <w:right w:val="none" w:sz="0" w:space="0" w:color="auto"/>
      </w:divBdr>
    </w:div>
    <w:div w:id="185952036">
      <w:marLeft w:val="0"/>
      <w:marRight w:val="0"/>
      <w:marTop w:val="0"/>
      <w:marBottom w:val="0"/>
      <w:divBdr>
        <w:top w:val="none" w:sz="0" w:space="0" w:color="auto"/>
        <w:left w:val="none" w:sz="0" w:space="0" w:color="auto"/>
        <w:bottom w:val="none" w:sz="0" w:space="0" w:color="auto"/>
        <w:right w:val="none" w:sz="0" w:space="0" w:color="auto"/>
      </w:divBdr>
    </w:div>
    <w:div w:id="185952037">
      <w:marLeft w:val="0"/>
      <w:marRight w:val="0"/>
      <w:marTop w:val="0"/>
      <w:marBottom w:val="0"/>
      <w:divBdr>
        <w:top w:val="none" w:sz="0" w:space="0" w:color="auto"/>
        <w:left w:val="none" w:sz="0" w:space="0" w:color="auto"/>
        <w:bottom w:val="none" w:sz="0" w:space="0" w:color="auto"/>
        <w:right w:val="none" w:sz="0" w:space="0" w:color="auto"/>
      </w:divBdr>
    </w:div>
    <w:div w:id="185952038">
      <w:marLeft w:val="0"/>
      <w:marRight w:val="0"/>
      <w:marTop w:val="0"/>
      <w:marBottom w:val="0"/>
      <w:divBdr>
        <w:top w:val="none" w:sz="0" w:space="0" w:color="auto"/>
        <w:left w:val="none" w:sz="0" w:space="0" w:color="auto"/>
        <w:bottom w:val="none" w:sz="0" w:space="0" w:color="auto"/>
        <w:right w:val="none" w:sz="0" w:space="0" w:color="auto"/>
      </w:divBdr>
    </w:div>
    <w:div w:id="185952039">
      <w:marLeft w:val="0"/>
      <w:marRight w:val="0"/>
      <w:marTop w:val="0"/>
      <w:marBottom w:val="0"/>
      <w:divBdr>
        <w:top w:val="none" w:sz="0" w:space="0" w:color="auto"/>
        <w:left w:val="none" w:sz="0" w:space="0" w:color="auto"/>
        <w:bottom w:val="none" w:sz="0" w:space="0" w:color="auto"/>
        <w:right w:val="none" w:sz="0" w:space="0" w:color="auto"/>
      </w:divBdr>
    </w:div>
    <w:div w:id="185952040">
      <w:marLeft w:val="0"/>
      <w:marRight w:val="0"/>
      <w:marTop w:val="0"/>
      <w:marBottom w:val="0"/>
      <w:divBdr>
        <w:top w:val="none" w:sz="0" w:space="0" w:color="auto"/>
        <w:left w:val="none" w:sz="0" w:space="0" w:color="auto"/>
        <w:bottom w:val="none" w:sz="0" w:space="0" w:color="auto"/>
        <w:right w:val="none" w:sz="0" w:space="0" w:color="auto"/>
      </w:divBdr>
    </w:div>
    <w:div w:id="185952041">
      <w:marLeft w:val="0"/>
      <w:marRight w:val="0"/>
      <w:marTop w:val="0"/>
      <w:marBottom w:val="0"/>
      <w:divBdr>
        <w:top w:val="none" w:sz="0" w:space="0" w:color="auto"/>
        <w:left w:val="none" w:sz="0" w:space="0" w:color="auto"/>
        <w:bottom w:val="none" w:sz="0" w:space="0" w:color="auto"/>
        <w:right w:val="none" w:sz="0" w:space="0" w:color="auto"/>
      </w:divBdr>
    </w:div>
    <w:div w:id="185952042">
      <w:marLeft w:val="0"/>
      <w:marRight w:val="0"/>
      <w:marTop w:val="0"/>
      <w:marBottom w:val="0"/>
      <w:divBdr>
        <w:top w:val="none" w:sz="0" w:space="0" w:color="auto"/>
        <w:left w:val="none" w:sz="0" w:space="0" w:color="auto"/>
        <w:bottom w:val="none" w:sz="0" w:space="0" w:color="auto"/>
        <w:right w:val="none" w:sz="0" w:space="0" w:color="auto"/>
      </w:divBdr>
    </w:div>
    <w:div w:id="185952043">
      <w:marLeft w:val="0"/>
      <w:marRight w:val="0"/>
      <w:marTop w:val="0"/>
      <w:marBottom w:val="0"/>
      <w:divBdr>
        <w:top w:val="none" w:sz="0" w:space="0" w:color="auto"/>
        <w:left w:val="none" w:sz="0" w:space="0" w:color="auto"/>
        <w:bottom w:val="none" w:sz="0" w:space="0" w:color="auto"/>
        <w:right w:val="none" w:sz="0" w:space="0" w:color="auto"/>
      </w:divBdr>
    </w:div>
    <w:div w:id="185952044">
      <w:marLeft w:val="0"/>
      <w:marRight w:val="0"/>
      <w:marTop w:val="0"/>
      <w:marBottom w:val="0"/>
      <w:divBdr>
        <w:top w:val="none" w:sz="0" w:space="0" w:color="auto"/>
        <w:left w:val="none" w:sz="0" w:space="0" w:color="auto"/>
        <w:bottom w:val="none" w:sz="0" w:space="0" w:color="auto"/>
        <w:right w:val="none" w:sz="0" w:space="0" w:color="auto"/>
      </w:divBdr>
    </w:div>
    <w:div w:id="185952045">
      <w:marLeft w:val="0"/>
      <w:marRight w:val="0"/>
      <w:marTop w:val="0"/>
      <w:marBottom w:val="0"/>
      <w:divBdr>
        <w:top w:val="none" w:sz="0" w:space="0" w:color="auto"/>
        <w:left w:val="none" w:sz="0" w:space="0" w:color="auto"/>
        <w:bottom w:val="none" w:sz="0" w:space="0" w:color="auto"/>
        <w:right w:val="none" w:sz="0" w:space="0" w:color="auto"/>
      </w:divBdr>
    </w:div>
    <w:div w:id="185952046">
      <w:marLeft w:val="0"/>
      <w:marRight w:val="0"/>
      <w:marTop w:val="0"/>
      <w:marBottom w:val="0"/>
      <w:divBdr>
        <w:top w:val="none" w:sz="0" w:space="0" w:color="auto"/>
        <w:left w:val="none" w:sz="0" w:space="0" w:color="auto"/>
        <w:bottom w:val="none" w:sz="0" w:space="0" w:color="auto"/>
        <w:right w:val="none" w:sz="0" w:space="0" w:color="auto"/>
      </w:divBdr>
    </w:div>
    <w:div w:id="185952047">
      <w:marLeft w:val="0"/>
      <w:marRight w:val="0"/>
      <w:marTop w:val="0"/>
      <w:marBottom w:val="0"/>
      <w:divBdr>
        <w:top w:val="none" w:sz="0" w:space="0" w:color="auto"/>
        <w:left w:val="none" w:sz="0" w:space="0" w:color="auto"/>
        <w:bottom w:val="none" w:sz="0" w:space="0" w:color="auto"/>
        <w:right w:val="none" w:sz="0" w:space="0" w:color="auto"/>
      </w:divBdr>
    </w:div>
    <w:div w:id="185952048">
      <w:marLeft w:val="0"/>
      <w:marRight w:val="0"/>
      <w:marTop w:val="0"/>
      <w:marBottom w:val="0"/>
      <w:divBdr>
        <w:top w:val="none" w:sz="0" w:space="0" w:color="auto"/>
        <w:left w:val="none" w:sz="0" w:space="0" w:color="auto"/>
        <w:bottom w:val="none" w:sz="0" w:space="0" w:color="auto"/>
        <w:right w:val="none" w:sz="0" w:space="0" w:color="auto"/>
      </w:divBdr>
    </w:div>
    <w:div w:id="185952049">
      <w:marLeft w:val="0"/>
      <w:marRight w:val="0"/>
      <w:marTop w:val="0"/>
      <w:marBottom w:val="0"/>
      <w:divBdr>
        <w:top w:val="none" w:sz="0" w:space="0" w:color="auto"/>
        <w:left w:val="none" w:sz="0" w:space="0" w:color="auto"/>
        <w:bottom w:val="none" w:sz="0" w:space="0" w:color="auto"/>
        <w:right w:val="none" w:sz="0" w:space="0" w:color="auto"/>
      </w:divBdr>
    </w:div>
    <w:div w:id="185952050">
      <w:marLeft w:val="0"/>
      <w:marRight w:val="0"/>
      <w:marTop w:val="0"/>
      <w:marBottom w:val="0"/>
      <w:divBdr>
        <w:top w:val="none" w:sz="0" w:space="0" w:color="auto"/>
        <w:left w:val="none" w:sz="0" w:space="0" w:color="auto"/>
        <w:bottom w:val="none" w:sz="0" w:space="0" w:color="auto"/>
        <w:right w:val="none" w:sz="0" w:space="0" w:color="auto"/>
      </w:divBdr>
    </w:div>
    <w:div w:id="185952051">
      <w:marLeft w:val="0"/>
      <w:marRight w:val="0"/>
      <w:marTop w:val="0"/>
      <w:marBottom w:val="0"/>
      <w:divBdr>
        <w:top w:val="none" w:sz="0" w:space="0" w:color="auto"/>
        <w:left w:val="none" w:sz="0" w:space="0" w:color="auto"/>
        <w:bottom w:val="none" w:sz="0" w:space="0" w:color="auto"/>
        <w:right w:val="none" w:sz="0" w:space="0" w:color="auto"/>
      </w:divBdr>
    </w:div>
    <w:div w:id="185952052">
      <w:marLeft w:val="0"/>
      <w:marRight w:val="0"/>
      <w:marTop w:val="0"/>
      <w:marBottom w:val="0"/>
      <w:divBdr>
        <w:top w:val="none" w:sz="0" w:space="0" w:color="auto"/>
        <w:left w:val="none" w:sz="0" w:space="0" w:color="auto"/>
        <w:bottom w:val="none" w:sz="0" w:space="0" w:color="auto"/>
        <w:right w:val="none" w:sz="0" w:space="0" w:color="auto"/>
      </w:divBdr>
    </w:div>
    <w:div w:id="185952053">
      <w:marLeft w:val="0"/>
      <w:marRight w:val="0"/>
      <w:marTop w:val="0"/>
      <w:marBottom w:val="0"/>
      <w:divBdr>
        <w:top w:val="none" w:sz="0" w:space="0" w:color="auto"/>
        <w:left w:val="none" w:sz="0" w:space="0" w:color="auto"/>
        <w:bottom w:val="none" w:sz="0" w:space="0" w:color="auto"/>
        <w:right w:val="none" w:sz="0" w:space="0" w:color="auto"/>
      </w:divBdr>
    </w:div>
    <w:div w:id="185952054">
      <w:marLeft w:val="0"/>
      <w:marRight w:val="0"/>
      <w:marTop w:val="0"/>
      <w:marBottom w:val="0"/>
      <w:divBdr>
        <w:top w:val="none" w:sz="0" w:space="0" w:color="auto"/>
        <w:left w:val="none" w:sz="0" w:space="0" w:color="auto"/>
        <w:bottom w:val="none" w:sz="0" w:space="0" w:color="auto"/>
        <w:right w:val="none" w:sz="0" w:space="0" w:color="auto"/>
      </w:divBdr>
    </w:div>
    <w:div w:id="185952055">
      <w:marLeft w:val="0"/>
      <w:marRight w:val="0"/>
      <w:marTop w:val="0"/>
      <w:marBottom w:val="0"/>
      <w:divBdr>
        <w:top w:val="none" w:sz="0" w:space="0" w:color="auto"/>
        <w:left w:val="none" w:sz="0" w:space="0" w:color="auto"/>
        <w:bottom w:val="none" w:sz="0" w:space="0" w:color="auto"/>
        <w:right w:val="none" w:sz="0" w:space="0" w:color="auto"/>
      </w:divBdr>
    </w:div>
    <w:div w:id="185952056">
      <w:marLeft w:val="0"/>
      <w:marRight w:val="0"/>
      <w:marTop w:val="0"/>
      <w:marBottom w:val="0"/>
      <w:divBdr>
        <w:top w:val="none" w:sz="0" w:space="0" w:color="auto"/>
        <w:left w:val="none" w:sz="0" w:space="0" w:color="auto"/>
        <w:bottom w:val="none" w:sz="0" w:space="0" w:color="auto"/>
        <w:right w:val="none" w:sz="0" w:space="0" w:color="auto"/>
      </w:divBdr>
    </w:div>
    <w:div w:id="185952057">
      <w:marLeft w:val="0"/>
      <w:marRight w:val="0"/>
      <w:marTop w:val="0"/>
      <w:marBottom w:val="0"/>
      <w:divBdr>
        <w:top w:val="none" w:sz="0" w:space="0" w:color="auto"/>
        <w:left w:val="none" w:sz="0" w:space="0" w:color="auto"/>
        <w:bottom w:val="none" w:sz="0" w:space="0" w:color="auto"/>
        <w:right w:val="none" w:sz="0" w:space="0" w:color="auto"/>
      </w:divBdr>
    </w:div>
    <w:div w:id="185952058">
      <w:marLeft w:val="0"/>
      <w:marRight w:val="0"/>
      <w:marTop w:val="0"/>
      <w:marBottom w:val="0"/>
      <w:divBdr>
        <w:top w:val="none" w:sz="0" w:space="0" w:color="auto"/>
        <w:left w:val="none" w:sz="0" w:space="0" w:color="auto"/>
        <w:bottom w:val="none" w:sz="0" w:space="0" w:color="auto"/>
        <w:right w:val="none" w:sz="0" w:space="0" w:color="auto"/>
      </w:divBdr>
    </w:div>
    <w:div w:id="185952059">
      <w:marLeft w:val="0"/>
      <w:marRight w:val="0"/>
      <w:marTop w:val="0"/>
      <w:marBottom w:val="0"/>
      <w:divBdr>
        <w:top w:val="none" w:sz="0" w:space="0" w:color="auto"/>
        <w:left w:val="none" w:sz="0" w:space="0" w:color="auto"/>
        <w:bottom w:val="none" w:sz="0" w:space="0" w:color="auto"/>
        <w:right w:val="none" w:sz="0" w:space="0" w:color="auto"/>
      </w:divBdr>
    </w:div>
    <w:div w:id="185952060">
      <w:marLeft w:val="0"/>
      <w:marRight w:val="0"/>
      <w:marTop w:val="0"/>
      <w:marBottom w:val="0"/>
      <w:divBdr>
        <w:top w:val="none" w:sz="0" w:space="0" w:color="auto"/>
        <w:left w:val="none" w:sz="0" w:space="0" w:color="auto"/>
        <w:bottom w:val="none" w:sz="0" w:space="0" w:color="auto"/>
        <w:right w:val="none" w:sz="0" w:space="0" w:color="auto"/>
      </w:divBdr>
    </w:div>
    <w:div w:id="185952061">
      <w:marLeft w:val="0"/>
      <w:marRight w:val="0"/>
      <w:marTop w:val="0"/>
      <w:marBottom w:val="0"/>
      <w:divBdr>
        <w:top w:val="none" w:sz="0" w:space="0" w:color="auto"/>
        <w:left w:val="none" w:sz="0" w:space="0" w:color="auto"/>
        <w:bottom w:val="none" w:sz="0" w:space="0" w:color="auto"/>
        <w:right w:val="none" w:sz="0" w:space="0" w:color="auto"/>
      </w:divBdr>
    </w:div>
    <w:div w:id="185952062">
      <w:marLeft w:val="0"/>
      <w:marRight w:val="0"/>
      <w:marTop w:val="0"/>
      <w:marBottom w:val="0"/>
      <w:divBdr>
        <w:top w:val="none" w:sz="0" w:space="0" w:color="auto"/>
        <w:left w:val="none" w:sz="0" w:space="0" w:color="auto"/>
        <w:bottom w:val="none" w:sz="0" w:space="0" w:color="auto"/>
        <w:right w:val="none" w:sz="0" w:space="0" w:color="auto"/>
      </w:divBdr>
    </w:div>
    <w:div w:id="185952063">
      <w:marLeft w:val="0"/>
      <w:marRight w:val="0"/>
      <w:marTop w:val="0"/>
      <w:marBottom w:val="0"/>
      <w:divBdr>
        <w:top w:val="none" w:sz="0" w:space="0" w:color="auto"/>
        <w:left w:val="none" w:sz="0" w:space="0" w:color="auto"/>
        <w:bottom w:val="none" w:sz="0" w:space="0" w:color="auto"/>
        <w:right w:val="none" w:sz="0" w:space="0" w:color="auto"/>
      </w:divBdr>
    </w:div>
    <w:div w:id="185952064">
      <w:marLeft w:val="0"/>
      <w:marRight w:val="0"/>
      <w:marTop w:val="0"/>
      <w:marBottom w:val="0"/>
      <w:divBdr>
        <w:top w:val="none" w:sz="0" w:space="0" w:color="auto"/>
        <w:left w:val="none" w:sz="0" w:space="0" w:color="auto"/>
        <w:bottom w:val="none" w:sz="0" w:space="0" w:color="auto"/>
        <w:right w:val="none" w:sz="0" w:space="0" w:color="auto"/>
      </w:divBdr>
    </w:div>
    <w:div w:id="185952065">
      <w:marLeft w:val="0"/>
      <w:marRight w:val="0"/>
      <w:marTop w:val="0"/>
      <w:marBottom w:val="0"/>
      <w:divBdr>
        <w:top w:val="none" w:sz="0" w:space="0" w:color="auto"/>
        <w:left w:val="none" w:sz="0" w:space="0" w:color="auto"/>
        <w:bottom w:val="none" w:sz="0" w:space="0" w:color="auto"/>
        <w:right w:val="none" w:sz="0" w:space="0" w:color="auto"/>
      </w:divBdr>
    </w:div>
    <w:div w:id="185952066">
      <w:marLeft w:val="0"/>
      <w:marRight w:val="0"/>
      <w:marTop w:val="0"/>
      <w:marBottom w:val="0"/>
      <w:divBdr>
        <w:top w:val="none" w:sz="0" w:space="0" w:color="auto"/>
        <w:left w:val="none" w:sz="0" w:space="0" w:color="auto"/>
        <w:bottom w:val="none" w:sz="0" w:space="0" w:color="auto"/>
        <w:right w:val="none" w:sz="0" w:space="0" w:color="auto"/>
      </w:divBdr>
    </w:div>
    <w:div w:id="185952067">
      <w:marLeft w:val="0"/>
      <w:marRight w:val="0"/>
      <w:marTop w:val="0"/>
      <w:marBottom w:val="0"/>
      <w:divBdr>
        <w:top w:val="none" w:sz="0" w:space="0" w:color="auto"/>
        <w:left w:val="none" w:sz="0" w:space="0" w:color="auto"/>
        <w:bottom w:val="none" w:sz="0" w:space="0" w:color="auto"/>
        <w:right w:val="none" w:sz="0" w:space="0" w:color="auto"/>
      </w:divBdr>
    </w:div>
    <w:div w:id="185952068">
      <w:marLeft w:val="0"/>
      <w:marRight w:val="0"/>
      <w:marTop w:val="0"/>
      <w:marBottom w:val="0"/>
      <w:divBdr>
        <w:top w:val="none" w:sz="0" w:space="0" w:color="auto"/>
        <w:left w:val="none" w:sz="0" w:space="0" w:color="auto"/>
        <w:bottom w:val="none" w:sz="0" w:space="0" w:color="auto"/>
        <w:right w:val="none" w:sz="0" w:space="0" w:color="auto"/>
      </w:divBdr>
    </w:div>
    <w:div w:id="185952069">
      <w:marLeft w:val="0"/>
      <w:marRight w:val="0"/>
      <w:marTop w:val="0"/>
      <w:marBottom w:val="0"/>
      <w:divBdr>
        <w:top w:val="none" w:sz="0" w:space="0" w:color="auto"/>
        <w:left w:val="none" w:sz="0" w:space="0" w:color="auto"/>
        <w:bottom w:val="none" w:sz="0" w:space="0" w:color="auto"/>
        <w:right w:val="none" w:sz="0" w:space="0" w:color="auto"/>
      </w:divBdr>
    </w:div>
    <w:div w:id="185952070">
      <w:marLeft w:val="0"/>
      <w:marRight w:val="0"/>
      <w:marTop w:val="0"/>
      <w:marBottom w:val="0"/>
      <w:divBdr>
        <w:top w:val="none" w:sz="0" w:space="0" w:color="auto"/>
        <w:left w:val="none" w:sz="0" w:space="0" w:color="auto"/>
        <w:bottom w:val="none" w:sz="0" w:space="0" w:color="auto"/>
        <w:right w:val="none" w:sz="0" w:space="0" w:color="auto"/>
      </w:divBdr>
    </w:div>
    <w:div w:id="185952071">
      <w:marLeft w:val="0"/>
      <w:marRight w:val="0"/>
      <w:marTop w:val="0"/>
      <w:marBottom w:val="0"/>
      <w:divBdr>
        <w:top w:val="none" w:sz="0" w:space="0" w:color="auto"/>
        <w:left w:val="none" w:sz="0" w:space="0" w:color="auto"/>
        <w:bottom w:val="none" w:sz="0" w:space="0" w:color="auto"/>
        <w:right w:val="none" w:sz="0" w:space="0" w:color="auto"/>
      </w:divBdr>
    </w:div>
    <w:div w:id="185952072">
      <w:marLeft w:val="0"/>
      <w:marRight w:val="0"/>
      <w:marTop w:val="0"/>
      <w:marBottom w:val="0"/>
      <w:divBdr>
        <w:top w:val="none" w:sz="0" w:space="0" w:color="auto"/>
        <w:left w:val="none" w:sz="0" w:space="0" w:color="auto"/>
        <w:bottom w:val="none" w:sz="0" w:space="0" w:color="auto"/>
        <w:right w:val="none" w:sz="0" w:space="0" w:color="auto"/>
      </w:divBdr>
    </w:div>
    <w:div w:id="185952073">
      <w:marLeft w:val="0"/>
      <w:marRight w:val="0"/>
      <w:marTop w:val="0"/>
      <w:marBottom w:val="0"/>
      <w:divBdr>
        <w:top w:val="none" w:sz="0" w:space="0" w:color="auto"/>
        <w:left w:val="none" w:sz="0" w:space="0" w:color="auto"/>
        <w:bottom w:val="none" w:sz="0" w:space="0" w:color="auto"/>
        <w:right w:val="none" w:sz="0" w:space="0" w:color="auto"/>
      </w:divBdr>
    </w:div>
    <w:div w:id="185952074">
      <w:marLeft w:val="0"/>
      <w:marRight w:val="0"/>
      <w:marTop w:val="0"/>
      <w:marBottom w:val="0"/>
      <w:divBdr>
        <w:top w:val="none" w:sz="0" w:space="0" w:color="auto"/>
        <w:left w:val="none" w:sz="0" w:space="0" w:color="auto"/>
        <w:bottom w:val="none" w:sz="0" w:space="0" w:color="auto"/>
        <w:right w:val="none" w:sz="0" w:space="0" w:color="auto"/>
      </w:divBdr>
    </w:div>
    <w:div w:id="185952075">
      <w:marLeft w:val="0"/>
      <w:marRight w:val="0"/>
      <w:marTop w:val="0"/>
      <w:marBottom w:val="0"/>
      <w:divBdr>
        <w:top w:val="none" w:sz="0" w:space="0" w:color="auto"/>
        <w:left w:val="none" w:sz="0" w:space="0" w:color="auto"/>
        <w:bottom w:val="none" w:sz="0" w:space="0" w:color="auto"/>
        <w:right w:val="none" w:sz="0" w:space="0" w:color="auto"/>
      </w:divBdr>
    </w:div>
    <w:div w:id="185952076">
      <w:marLeft w:val="0"/>
      <w:marRight w:val="0"/>
      <w:marTop w:val="0"/>
      <w:marBottom w:val="0"/>
      <w:divBdr>
        <w:top w:val="none" w:sz="0" w:space="0" w:color="auto"/>
        <w:left w:val="none" w:sz="0" w:space="0" w:color="auto"/>
        <w:bottom w:val="none" w:sz="0" w:space="0" w:color="auto"/>
        <w:right w:val="none" w:sz="0" w:space="0" w:color="auto"/>
      </w:divBdr>
    </w:div>
    <w:div w:id="185952077">
      <w:marLeft w:val="0"/>
      <w:marRight w:val="0"/>
      <w:marTop w:val="0"/>
      <w:marBottom w:val="0"/>
      <w:divBdr>
        <w:top w:val="none" w:sz="0" w:space="0" w:color="auto"/>
        <w:left w:val="none" w:sz="0" w:space="0" w:color="auto"/>
        <w:bottom w:val="none" w:sz="0" w:space="0" w:color="auto"/>
        <w:right w:val="none" w:sz="0" w:space="0" w:color="auto"/>
      </w:divBdr>
    </w:div>
    <w:div w:id="185952078">
      <w:marLeft w:val="0"/>
      <w:marRight w:val="0"/>
      <w:marTop w:val="0"/>
      <w:marBottom w:val="0"/>
      <w:divBdr>
        <w:top w:val="none" w:sz="0" w:space="0" w:color="auto"/>
        <w:left w:val="none" w:sz="0" w:space="0" w:color="auto"/>
        <w:bottom w:val="none" w:sz="0" w:space="0" w:color="auto"/>
        <w:right w:val="none" w:sz="0" w:space="0" w:color="auto"/>
      </w:divBdr>
    </w:div>
    <w:div w:id="185952079">
      <w:marLeft w:val="0"/>
      <w:marRight w:val="0"/>
      <w:marTop w:val="0"/>
      <w:marBottom w:val="0"/>
      <w:divBdr>
        <w:top w:val="none" w:sz="0" w:space="0" w:color="auto"/>
        <w:left w:val="none" w:sz="0" w:space="0" w:color="auto"/>
        <w:bottom w:val="none" w:sz="0" w:space="0" w:color="auto"/>
        <w:right w:val="none" w:sz="0" w:space="0" w:color="auto"/>
      </w:divBdr>
    </w:div>
    <w:div w:id="185952080">
      <w:marLeft w:val="0"/>
      <w:marRight w:val="0"/>
      <w:marTop w:val="0"/>
      <w:marBottom w:val="0"/>
      <w:divBdr>
        <w:top w:val="none" w:sz="0" w:space="0" w:color="auto"/>
        <w:left w:val="none" w:sz="0" w:space="0" w:color="auto"/>
        <w:bottom w:val="none" w:sz="0" w:space="0" w:color="auto"/>
        <w:right w:val="none" w:sz="0" w:space="0" w:color="auto"/>
      </w:divBdr>
    </w:div>
    <w:div w:id="185952081">
      <w:marLeft w:val="0"/>
      <w:marRight w:val="0"/>
      <w:marTop w:val="0"/>
      <w:marBottom w:val="0"/>
      <w:divBdr>
        <w:top w:val="none" w:sz="0" w:space="0" w:color="auto"/>
        <w:left w:val="none" w:sz="0" w:space="0" w:color="auto"/>
        <w:bottom w:val="none" w:sz="0" w:space="0" w:color="auto"/>
        <w:right w:val="none" w:sz="0" w:space="0" w:color="auto"/>
      </w:divBdr>
    </w:div>
    <w:div w:id="185952082">
      <w:marLeft w:val="0"/>
      <w:marRight w:val="0"/>
      <w:marTop w:val="0"/>
      <w:marBottom w:val="0"/>
      <w:divBdr>
        <w:top w:val="none" w:sz="0" w:space="0" w:color="auto"/>
        <w:left w:val="none" w:sz="0" w:space="0" w:color="auto"/>
        <w:bottom w:val="none" w:sz="0" w:space="0" w:color="auto"/>
        <w:right w:val="none" w:sz="0" w:space="0" w:color="auto"/>
      </w:divBdr>
    </w:div>
    <w:div w:id="185952083">
      <w:marLeft w:val="0"/>
      <w:marRight w:val="0"/>
      <w:marTop w:val="0"/>
      <w:marBottom w:val="0"/>
      <w:divBdr>
        <w:top w:val="none" w:sz="0" w:space="0" w:color="auto"/>
        <w:left w:val="none" w:sz="0" w:space="0" w:color="auto"/>
        <w:bottom w:val="none" w:sz="0" w:space="0" w:color="auto"/>
        <w:right w:val="none" w:sz="0" w:space="0" w:color="auto"/>
      </w:divBdr>
    </w:div>
    <w:div w:id="185952084">
      <w:marLeft w:val="0"/>
      <w:marRight w:val="0"/>
      <w:marTop w:val="0"/>
      <w:marBottom w:val="0"/>
      <w:divBdr>
        <w:top w:val="none" w:sz="0" w:space="0" w:color="auto"/>
        <w:left w:val="none" w:sz="0" w:space="0" w:color="auto"/>
        <w:bottom w:val="none" w:sz="0" w:space="0" w:color="auto"/>
        <w:right w:val="none" w:sz="0" w:space="0" w:color="auto"/>
      </w:divBdr>
    </w:div>
    <w:div w:id="185952085">
      <w:marLeft w:val="0"/>
      <w:marRight w:val="0"/>
      <w:marTop w:val="0"/>
      <w:marBottom w:val="0"/>
      <w:divBdr>
        <w:top w:val="none" w:sz="0" w:space="0" w:color="auto"/>
        <w:left w:val="none" w:sz="0" w:space="0" w:color="auto"/>
        <w:bottom w:val="none" w:sz="0" w:space="0" w:color="auto"/>
        <w:right w:val="none" w:sz="0" w:space="0" w:color="auto"/>
      </w:divBdr>
    </w:div>
    <w:div w:id="185952086">
      <w:marLeft w:val="0"/>
      <w:marRight w:val="0"/>
      <w:marTop w:val="0"/>
      <w:marBottom w:val="0"/>
      <w:divBdr>
        <w:top w:val="none" w:sz="0" w:space="0" w:color="auto"/>
        <w:left w:val="none" w:sz="0" w:space="0" w:color="auto"/>
        <w:bottom w:val="none" w:sz="0" w:space="0" w:color="auto"/>
        <w:right w:val="none" w:sz="0" w:space="0" w:color="auto"/>
      </w:divBdr>
    </w:div>
    <w:div w:id="185952087">
      <w:marLeft w:val="0"/>
      <w:marRight w:val="0"/>
      <w:marTop w:val="0"/>
      <w:marBottom w:val="0"/>
      <w:divBdr>
        <w:top w:val="none" w:sz="0" w:space="0" w:color="auto"/>
        <w:left w:val="none" w:sz="0" w:space="0" w:color="auto"/>
        <w:bottom w:val="none" w:sz="0" w:space="0" w:color="auto"/>
        <w:right w:val="none" w:sz="0" w:space="0" w:color="auto"/>
      </w:divBdr>
    </w:div>
    <w:div w:id="185952088">
      <w:marLeft w:val="0"/>
      <w:marRight w:val="0"/>
      <w:marTop w:val="0"/>
      <w:marBottom w:val="0"/>
      <w:divBdr>
        <w:top w:val="none" w:sz="0" w:space="0" w:color="auto"/>
        <w:left w:val="none" w:sz="0" w:space="0" w:color="auto"/>
        <w:bottom w:val="none" w:sz="0" w:space="0" w:color="auto"/>
        <w:right w:val="none" w:sz="0" w:space="0" w:color="auto"/>
      </w:divBdr>
    </w:div>
    <w:div w:id="185952089">
      <w:marLeft w:val="0"/>
      <w:marRight w:val="0"/>
      <w:marTop w:val="0"/>
      <w:marBottom w:val="0"/>
      <w:divBdr>
        <w:top w:val="none" w:sz="0" w:space="0" w:color="auto"/>
        <w:left w:val="none" w:sz="0" w:space="0" w:color="auto"/>
        <w:bottom w:val="none" w:sz="0" w:space="0" w:color="auto"/>
        <w:right w:val="none" w:sz="0" w:space="0" w:color="auto"/>
      </w:divBdr>
    </w:div>
    <w:div w:id="185952090">
      <w:marLeft w:val="0"/>
      <w:marRight w:val="0"/>
      <w:marTop w:val="0"/>
      <w:marBottom w:val="0"/>
      <w:divBdr>
        <w:top w:val="none" w:sz="0" w:space="0" w:color="auto"/>
        <w:left w:val="none" w:sz="0" w:space="0" w:color="auto"/>
        <w:bottom w:val="none" w:sz="0" w:space="0" w:color="auto"/>
        <w:right w:val="none" w:sz="0" w:space="0" w:color="auto"/>
      </w:divBdr>
    </w:div>
    <w:div w:id="185952091">
      <w:marLeft w:val="0"/>
      <w:marRight w:val="0"/>
      <w:marTop w:val="0"/>
      <w:marBottom w:val="0"/>
      <w:divBdr>
        <w:top w:val="none" w:sz="0" w:space="0" w:color="auto"/>
        <w:left w:val="none" w:sz="0" w:space="0" w:color="auto"/>
        <w:bottom w:val="none" w:sz="0" w:space="0" w:color="auto"/>
        <w:right w:val="none" w:sz="0" w:space="0" w:color="auto"/>
      </w:divBdr>
    </w:div>
    <w:div w:id="185952092">
      <w:marLeft w:val="0"/>
      <w:marRight w:val="0"/>
      <w:marTop w:val="0"/>
      <w:marBottom w:val="0"/>
      <w:divBdr>
        <w:top w:val="none" w:sz="0" w:space="0" w:color="auto"/>
        <w:left w:val="none" w:sz="0" w:space="0" w:color="auto"/>
        <w:bottom w:val="none" w:sz="0" w:space="0" w:color="auto"/>
        <w:right w:val="none" w:sz="0" w:space="0" w:color="auto"/>
      </w:divBdr>
    </w:div>
    <w:div w:id="185952093">
      <w:marLeft w:val="0"/>
      <w:marRight w:val="0"/>
      <w:marTop w:val="0"/>
      <w:marBottom w:val="0"/>
      <w:divBdr>
        <w:top w:val="none" w:sz="0" w:space="0" w:color="auto"/>
        <w:left w:val="none" w:sz="0" w:space="0" w:color="auto"/>
        <w:bottom w:val="none" w:sz="0" w:space="0" w:color="auto"/>
        <w:right w:val="none" w:sz="0" w:space="0" w:color="auto"/>
      </w:divBdr>
    </w:div>
    <w:div w:id="185952094">
      <w:marLeft w:val="0"/>
      <w:marRight w:val="0"/>
      <w:marTop w:val="0"/>
      <w:marBottom w:val="0"/>
      <w:divBdr>
        <w:top w:val="none" w:sz="0" w:space="0" w:color="auto"/>
        <w:left w:val="none" w:sz="0" w:space="0" w:color="auto"/>
        <w:bottom w:val="none" w:sz="0" w:space="0" w:color="auto"/>
        <w:right w:val="none" w:sz="0" w:space="0" w:color="auto"/>
      </w:divBdr>
    </w:div>
    <w:div w:id="185952095">
      <w:marLeft w:val="0"/>
      <w:marRight w:val="0"/>
      <w:marTop w:val="0"/>
      <w:marBottom w:val="0"/>
      <w:divBdr>
        <w:top w:val="none" w:sz="0" w:space="0" w:color="auto"/>
        <w:left w:val="none" w:sz="0" w:space="0" w:color="auto"/>
        <w:bottom w:val="none" w:sz="0" w:space="0" w:color="auto"/>
        <w:right w:val="none" w:sz="0" w:space="0" w:color="auto"/>
      </w:divBdr>
    </w:div>
    <w:div w:id="185952096">
      <w:marLeft w:val="0"/>
      <w:marRight w:val="0"/>
      <w:marTop w:val="0"/>
      <w:marBottom w:val="0"/>
      <w:divBdr>
        <w:top w:val="none" w:sz="0" w:space="0" w:color="auto"/>
        <w:left w:val="none" w:sz="0" w:space="0" w:color="auto"/>
        <w:bottom w:val="none" w:sz="0" w:space="0" w:color="auto"/>
        <w:right w:val="none" w:sz="0" w:space="0" w:color="auto"/>
      </w:divBdr>
    </w:div>
    <w:div w:id="185952097">
      <w:marLeft w:val="0"/>
      <w:marRight w:val="0"/>
      <w:marTop w:val="0"/>
      <w:marBottom w:val="0"/>
      <w:divBdr>
        <w:top w:val="none" w:sz="0" w:space="0" w:color="auto"/>
        <w:left w:val="none" w:sz="0" w:space="0" w:color="auto"/>
        <w:bottom w:val="none" w:sz="0" w:space="0" w:color="auto"/>
        <w:right w:val="none" w:sz="0" w:space="0" w:color="auto"/>
      </w:divBdr>
    </w:div>
    <w:div w:id="185952098">
      <w:marLeft w:val="0"/>
      <w:marRight w:val="0"/>
      <w:marTop w:val="0"/>
      <w:marBottom w:val="0"/>
      <w:divBdr>
        <w:top w:val="none" w:sz="0" w:space="0" w:color="auto"/>
        <w:left w:val="none" w:sz="0" w:space="0" w:color="auto"/>
        <w:bottom w:val="none" w:sz="0" w:space="0" w:color="auto"/>
        <w:right w:val="none" w:sz="0" w:space="0" w:color="auto"/>
      </w:divBdr>
    </w:div>
    <w:div w:id="185952099">
      <w:marLeft w:val="0"/>
      <w:marRight w:val="0"/>
      <w:marTop w:val="0"/>
      <w:marBottom w:val="0"/>
      <w:divBdr>
        <w:top w:val="none" w:sz="0" w:space="0" w:color="auto"/>
        <w:left w:val="none" w:sz="0" w:space="0" w:color="auto"/>
        <w:bottom w:val="none" w:sz="0" w:space="0" w:color="auto"/>
        <w:right w:val="none" w:sz="0" w:space="0" w:color="auto"/>
      </w:divBdr>
    </w:div>
    <w:div w:id="185952100">
      <w:marLeft w:val="0"/>
      <w:marRight w:val="0"/>
      <w:marTop w:val="0"/>
      <w:marBottom w:val="0"/>
      <w:divBdr>
        <w:top w:val="none" w:sz="0" w:space="0" w:color="auto"/>
        <w:left w:val="none" w:sz="0" w:space="0" w:color="auto"/>
        <w:bottom w:val="none" w:sz="0" w:space="0" w:color="auto"/>
        <w:right w:val="none" w:sz="0" w:space="0" w:color="auto"/>
      </w:divBdr>
    </w:div>
    <w:div w:id="185952101">
      <w:marLeft w:val="0"/>
      <w:marRight w:val="0"/>
      <w:marTop w:val="0"/>
      <w:marBottom w:val="0"/>
      <w:divBdr>
        <w:top w:val="none" w:sz="0" w:space="0" w:color="auto"/>
        <w:left w:val="none" w:sz="0" w:space="0" w:color="auto"/>
        <w:bottom w:val="none" w:sz="0" w:space="0" w:color="auto"/>
        <w:right w:val="none" w:sz="0" w:space="0" w:color="auto"/>
      </w:divBdr>
    </w:div>
    <w:div w:id="185952102">
      <w:marLeft w:val="0"/>
      <w:marRight w:val="0"/>
      <w:marTop w:val="0"/>
      <w:marBottom w:val="0"/>
      <w:divBdr>
        <w:top w:val="none" w:sz="0" w:space="0" w:color="auto"/>
        <w:left w:val="none" w:sz="0" w:space="0" w:color="auto"/>
        <w:bottom w:val="none" w:sz="0" w:space="0" w:color="auto"/>
        <w:right w:val="none" w:sz="0" w:space="0" w:color="auto"/>
      </w:divBdr>
    </w:div>
    <w:div w:id="185952103">
      <w:marLeft w:val="0"/>
      <w:marRight w:val="0"/>
      <w:marTop w:val="0"/>
      <w:marBottom w:val="0"/>
      <w:divBdr>
        <w:top w:val="none" w:sz="0" w:space="0" w:color="auto"/>
        <w:left w:val="none" w:sz="0" w:space="0" w:color="auto"/>
        <w:bottom w:val="none" w:sz="0" w:space="0" w:color="auto"/>
        <w:right w:val="none" w:sz="0" w:space="0" w:color="auto"/>
      </w:divBdr>
    </w:div>
    <w:div w:id="185952104">
      <w:marLeft w:val="0"/>
      <w:marRight w:val="0"/>
      <w:marTop w:val="0"/>
      <w:marBottom w:val="0"/>
      <w:divBdr>
        <w:top w:val="none" w:sz="0" w:space="0" w:color="auto"/>
        <w:left w:val="none" w:sz="0" w:space="0" w:color="auto"/>
        <w:bottom w:val="none" w:sz="0" w:space="0" w:color="auto"/>
        <w:right w:val="none" w:sz="0" w:space="0" w:color="auto"/>
      </w:divBdr>
    </w:div>
    <w:div w:id="185952105">
      <w:marLeft w:val="0"/>
      <w:marRight w:val="0"/>
      <w:marTop w:val="0"/>
      <w:marBottom w:val="0"/>
      <w:divBdr>
        <w:top w:val="none" w:sz="0" w:space="0" w:color="auto"/>
        <w:left w:val="none" w:sz="0" w:space="0" w:color="auto"/>
        <w:bottom w:val="none" w:sz="0" w:space="0" w:color="auto"/>
        <w:right w:val="none" w:sz="0" w:space="0" w:color="auto"/>
      </w:divBdr>
    </w:div>
    <w:div w:id="185952106">
      <w:marLeft w:val="0"/>
      <w:marRight w:val="0"/>
      <w:marTop w:val="0"/>
      <w:marBottom w:val="0"/>
      <w:divBdr>
        <w:top w:val="none" w:sz="0" w:space="0" w:color="auto"/>
        <w:left w:val="none" w:sz="0" w:space="0" w:color="auto"/>
        <w:bottom w:val="none" w:sz="0" w:space="0" w:color="auto"/>
        <w:right w:val="none" w:sz="0" w:space="0" w:color="auto"/>
      </w:divBdr>
    </w:div>
    <w:div w:id="302588980">
      <w:bodyDiv w:val="1"/>
      <w:marLeft w:val="0"/>
      <w:marRight w:val="0"/>
      <w:marTop w:val="0"/>
      <w:marBottom w:val="0"/>
      <w:divBdr>
        <w:top w:val="none" w:sz="0" w:space="0" w:color="auto"/>
        <w:left w:val="none" w:sz="0" w:space="0" w:color="auto"/>
        <w:bottom w:val="none" w:sz="0" w:space="0" w:color="auto"/>
        <w:right w:val="none" w:sz="0" w:space="0" w:color="auto"/>
      </w:divBdr>
    </w:div>
    <w:div w:id="387463874">
      <w:bodyDiv w:val="1"/>
      <w:marLeft w:val="0"/>
      <w:marRight w:val="0"/>
      <w:marTop w:val="0"/>
      <w:marBottom w:val="0"/>
      <w:divBdr>
        <w:top w:val="none" w:sz="0" w:space="0" w:color="auto"/>
        <w:left w:val="none" w:sz="0" w:space="0" w:color="auto"/>
        <w:bottom w:val="none" w:sz="0" w:space="0" w:color="auto"/>
        <w:right w:val="none" w:sz="0" w:space="0" w:color="auto"/>
      </w:divBdr>
    </w:div>
    <w:div w:id="500512192">
      <w:bodyDiv w:val="1"/>
      <w:marLeft w:val="0"/>
      <w:marRight w:val="0"/>
      <w:marTop w:val="0"/>
      <w:marBottom w:val="0"/>
      <w:divBdr>
        <w:top w:val="none" w:sz="0" w:space="0" w:color="auto"/>
        <w:left w:val="none" w:sz="0" w:space="0" w:color="auto"/>
        <w:bottom w:val="none" w:sz="0" w:space="0" w:color="auto"/>
        <w:right w:val="none" w:sz="0" w:space="0" w:color="auto"/>
      </w:divBdr>
    </w:div>
    <w:div w:id="523206285">
      <w:bodyDiv w:val="1"/>
      <w:marLeft w:val="0"/>
      <w:marRight w:val="0"/>
      <w:marTop w:val="0"/>
      <w:marBottom w:val="0"/>
      <w:divBdr>
        <w:top w:val="none" w:sz="0" w:space="0" w:color="auto"/>
        <w:left w:val="none" w:sz="0" w:space="0" w:color="auto"/>
        <w:bottom w:val="none" w:sz="0" w:space="0" w:color="auto"/>
        <w:right w:val="none" w:sz="0" w:space="0" w:color="auto"/>
      </w:divBdr>
    </w:div>
    <w:div w:id="541868504">
      <w:bodyDiv w:val="1"/>
      <w:marLeft w:val="0"/>
      <w:marRight w:val="0"/>
      <w:marTop w:val="0"/>
      <w:marBottom w:val="0"/>
      <w:divBdr>
        <w:top w:val="none" w:sz="0" w:space="0" w:color="auto"/>
        <w:left w:val="none" w:sz="0" w:space="0" w:color="auto"/>
        <w:bottom w:val="none" w:sz="0" w:space="0" w:color="auto"/>
        <w:right w:val="none" w:sz="0" w:space="0" w:color="auto"/>
      </w:divBdr>
    </w:div>
    <w:div w:id="657928945">
      <w:bodyDiv w:val="1"/>
      <w:marLeft w:val="0"/>
      <w:marRight w:val="0"/>
      <w:marTop w:val="0"/>
      <w:marBottom w:val="0"/>
      <w:divBdr>
        <w:top w:val="none" w:sz="0" w:space="0" w:color="auto"/>
        <w:left w:val="none" w:sz="0" w:space="0" w:color="auto"/>
        <w:bottom w:val="none" w:sz="0" w:space="0" w:color="auto"/>
        <w:right w:val="none" w:sz="0" w:space="0" w:color="auto"/>
      </w:divBdr>
    </w:div>
    <w:div w:id="662439057">
      <w:bodyDiv w:val="1"/>
      <w:marLeft w:val="0"/>
      <w:marRight w:val="0"/>
      <w:marTop w:val="0"/>
      <w:marBottom w:val="0"/>
      <w:divBdr>
        <w:top w:val="none" w:sz="0" w:space="0" w:color="auto"/>
        <w:left w:val="none" w:sz="0" w:space="0" w:color="auto"/>
        <w:bottom w:val="none" w:sz="0" w:space="0" w:color="auto"/>
        <w:right w:val="none" w:sz="0" w:space="0" w:color="auto"/>
      </w:divBdr>
    </w:div>
    <w:div w:id="682709073">
      <w:bodyDiv w:val="1"/>
      <w:marLeft w:val="0"/>
      <w:marRight w:val="0"/>
      <w:marTop w:val="0"/>
      <w:marBottom w:val="0"/>
      <w:divBdr>
        <w:top w:val="none" w:sz="0" w:space="0" w:color="auto"/>
        <w:left w:val="none" w:sz="0" w:space="0" w:color="auto"/>
        <w:bottom w:val="none" w:sz="0" w:space="0" w:color="auto"/>
        <w:right w:val="none" w:sz="0" w:space="0" w:color="auto"/>
      </w:divBdr>
    </w:div>
    <w:div w:id="849102540">
      <w:bodyDiv w:val="1"/>
      <w:marLeft w:val="0"/>
      <w:marRight w:val="0"/>
      <w:marTop w:val="0"/>
      <w:marBottom w:val="0"/>
      <w:divBdr>
        <w:top w:val="none" w:sz="0" w:space="0" w:color="auto"/>
        <w:left w:val="none" w:sz="0" w:space="0" w:color="auto"/>
        <w:bottom w:val="none" w:sz="0" w:space="0" w:color="auto"/>
        <w:right w:val="none" w:sz="0" w:space="0" w:color="auto"/>
      </w:divBdr>
    </w:div>
    <w:div w:id="920138047">
      <w:bodyDiv w:val="1"/>
      <w:marLeft w:val="0"/>
      <w:marRight w:val="0"/>
      <w:marTop w:val="0"/>
      <w:marBottom w:val="0"/>
      <w:divBdr>
        <w:top w:val="none" w:sz="0" w:space="0" w:color="auto"/>
        <w:left w:val="none" w:sz="0" w:space="0" w:color="auto"/>
        <w:bottom w:val="none" w:sz="0" w:space="0" w:color="auto"/>
        <w:right w:val="none" w:sz="0" w:space="0" w:color="auto"/>
      </w:divBdr>
    </w:div>
    <w:div w:id="1011377560">
      <w:bodyDiv w:val="1"/>
      <w:marLeft w:val="0"/>
      <w:marRight w:val="0"/>
      <w:marTop w:val="0"/>
      <w:marBottom w:val="0"/>
      <w:divBdr>
        <w:top w:val="none" w:sz="0" w:space="0" w:color="auto"/>
        <w:left w:val="none" w:sz="0" w:space="0" w:color="auto"/>
        <w:bottom w:val="none" w:sz="0" w:space="0" w:color="auto"/>
        <w:right w:val="none" w:sz="0" w:space="0" w:color="auto"/>
      </w:divBdr>
      <w:divsChild>
        <w:div w:id="994644101">
          <w:marLeft w:val="0"/>
          <w:marRight w:val="0"/>
          <w:marTop w:val="0"/>
          <w:marBottom w:val="0"/>
          <w:divBdr>
            <w:top w:val="none" w:sz="0" w:space="0" w:color="auto"/>
            <w:left w:val="none" w:sz="0" w:space="0" w:color="auto"/>
            <w:bottom w:val="none" w:sz="0" w:space="0" w:color="auto"/>
            <w:right w:val="none" w:sz="0" w:space="0" w:color="auto"/>
          </w:divBdr>
        </w:div>
        <w:div w:id="1380472837">
          <w:marLeft w:val="0"/>
          <w:marRight w:val="0"/>
          <w:marTop w:val="0"/>
          <w:marBottom w:val="0"/>
          <w:divBdr>
            <w:top w:val="none" w:sz="0" w:space="0" w:color="auto"/>
            <w:left w:val="none" w:sz="0" w:space="0" w:color="auto"/>
            <w:bottom w:val="none" w:sz="0" w:space="0" w:color="auto"/>
            <w:right w:val="none" w:sz="0" w:space="0" w:color="auto"/>
          </w:divBdr>
        </w:div>
        <w:div w:id="1298337008">
          <w:marLeft w:val="0"/>
          <w:marRight w:val="0"/>
          <w:marTop w:val="0"/>
          <w:marBottom w:val="0"/>
          <w:divBdr>
            <w:top w:val="none" w:sz="0" w:space="0" w:color="auto"/>
            <w:left w:val="none" w:sz="0" w:space="0" w:color="auto"/>
            <w:bottom w:val="none" w:sz="0" w:space="0" w:color="auto"/>
            <w:right w:val="none" w:sz="0" w:space="0" w:color="auto"/>
          </w:divBdr>
        </w:div>
        <w:div w:id="1520044831">
          <w:marLeft w:val="0"/>
          <w:marRight w:val="0"/>
          <w:marTop w:val="0"/>
          <w:marBottom w:val="0"/>
          <w:divBdr>
            <w:top w:val="none" w:sz="0" w:space="0" w:color="auto"/>
            <w:left w:val="none" w:sz="0" w:space="0" w:color="auto"/>
            <w:bottom w:val="none" w:sz="0" w:space="0" w:color="auto"/>
            <w:right w:val="none" w:sz="0" w:space="0" w:color="auto"/>
          </w:divBdr>
        </w:div>
      </w:divsChild>
    </w:div>
    <w:div w:id="1046028788">
      <w:bodyDiv w:val="1"/>
      <w:marLeft w:val="0"/>
      <w:marRight w:val="0"/>
      <w:marTop w:val="0"/>
      <w:marBottom w:val="0"/>
      <w:divBdr>
        <w:top w:val="none" w:sz="0" w:space="0" w:color="auto"/>
        <w:left w:val="none" w:sz="0" w:space="0" w:color="auto"/>
        <w:bottom w:val="none" w:sz="0" w:space="0" w:color="auto"/>
        <w:right w:val="none" w:sz="0" w:space="0" w:color="auto"/>
      </w:divBdr>
    </w:div>
    <w:div w:id="1133211789">
      <w:bodyDiv w:val="1"/>
      <w:marLeft w:val="0"/>
      <w:marRight w:val="0"/>
      <w:marTop w:val="0"/>
      <w:marBottom w:val="0"/>
      <w:divBdr>
        <w:top w:val="none" w:sz="0" w:space="0" w:color="auto"/>
        <w:left w:val="none" w:sz="0" w:space="0" w:color="auto"/>
        <w:bottom w:val="none" w:sz="0" w:space="0" w:color="auto"/>
        <w:right w:val="none" w:sz="0" w:space="0" w:color="auto"/>
      </w:divBdr>
    </w:div>
    <w:div w:id="1137452461">
      <w:bodyDiv w:val="1"/>
      <w:marLeft w:val="0"/>
      <w:marRight w:val="0"/>
      <w:marTop w:val="0"/>
      <w:marBottom w:val="0"/>
      <w:divBdr>
        <w:top w:val="none" w:sz="0" w:space="0" w:color="auto"/>
        <w:left w:val="none" w:sz="0" w:space="0" w:color="auto"/>
        <w:bottom w:val="none" w:sz="0" w:space="0" w:color="auto"/>
        <w:right w:val="none" w:sz="0" w:space="0" w:color="auto"/>
      </w:divBdr>
    </w:div>
    <w:div w:id="1187207968">
      <w:bodyDiv w:val="1"/>
      <w:marLeft w:val="0"/>
      <w:marRight w:val="0"/>
      <w:marTop w:val="0"/>
      <w:marBottom w:val="0"/>
      <w:divBdr>
        <w:top w:val="none" w:sz="0" w:space="0" w:color="auto"/>
        <w:left w:val="none" w:sz="0" w:space="0" w:color="auto"/>
        <w:bottom w:val="none" w:sz="0" w:space="0" w:color="auto"/>
        <w:right w:val="none" w:sz="0" w:space="0" w:color="auto"/>
      </w:divBdr>
    </w:div>
    <w:div w:id="1306736057">
      <w:bodyDiv w:val="1"/>
      <w:marLeft w:val="0"/>
      <w:marRight w:val="0"/>
      <w:marTop w:val="0"/>
      <w:marBottom w:val="0"/>
      <w:divBdr>
        <w:top w:val="none" w:sz="0" w:space="0" w:color="auto"/>
        <w:left w:val="none" w:sz="0" w:space="0" w:color="auto"/>
        <w:bottom w:val="none" w:sz="0" w:space="0" w:color="auto"/>
        <w:right w:val="none" w:sz="0" w:space="0" w:color="auto"/>
      </w:divBdr>
    </w:div>
    <w:div w:id="1408266771">
      <w:bodyDiv w:val="1"/>
      <w:marLeft w:val="0"/>
      <w:marRight w:val="0"/>
      <w:marTop w:val="0"/>
      <w:marBottom w:val="0"/>
      <w:divBdr>
        <w:top w:val="none" w:sz="0" w:space="0" w:color="auto"/>
        <w:left w:val="none" w:sz="0" w:space="0" w:color="auto"/>
        <w:bottom w:val="none" w:sz="0" w:space="0" w:color="auto"/>
        <w:right w:val="none" w:sz="0" w:space="0" w:color="auto"/>
      </w:divBdr>
    </w:div>
    <w:div w:id="1413164690">
      <w:bodyDiv w:val="1"/>
      <w:marLeft w:val="0"/>
      <w:marRight w:val="0"/>
      <w:marTop w:val="0"/>
      <w:marBottom w:val="0"/>
      <w:divBdr>
        <w:top w:val="none" w:sz="0" w:space="0" w:color="auto"/>
        <w:left w:val="none" w:sz="0" w:space="0" w:color="auto"/>
        <w:bottom w:val="none" w:sz="0" w:space="0" w:color="auto"/>
        <w:right w:val="none" w:sz="0" w:space="0" w:color="auto"/>
      </w:divBdr>
    </w:div>
    <w:div w:id="1417363529">
      <w:bodyDiv w:val="1"/>
      <w:marLeft w:val="0"/>
      <w:marRight w:val="0"/>
      <w:marTop w:val="0"/>
      <w:marBottom w:val="0"/>
      <w:divBdr>
        <w:top w:val="none" w:sz="0" w:space="0" w:color="auto"/>
        <w:left w:val="none" w:sz="0" w:space="0" w:color="auto"/>
        <w:bottom w:val="none" w:sz="0" w:space="0" w:color="auto"/>
        <w:right w:val="none" w:sz="0" w:space="0" w:color="auto"/>
      </w:divBdr>
    </w:div>
    <w:div w:id="1715080368">
      <w:bodyDiv w:val="1"/>
      <w:marLeft w:val="0"/>
      <w:marRight w:val="0"/>
      <w:marTop w:val="0"/>
      <w:marBottom w:val="0"/>
      <w:divBdr>
        <w:top w:val="none" w:sz="0" w:space="0" w:color="auto"/>
        <w:left w:val="none" w:sz="0" w:space="0" w:color="auto"/>
        <w:bottom w:val="none" w:sz="0" w:space="0" w:color="auto"/>
        <w:right w:val="none" w:sz="0" w:space="0" w:color="auto"/>
      </w:divBdr>
    </w:div>
    <w:div w:id="1725635721">
      <w:bodyDiv w:val="1"/>
      <w:marLeft w:val="0"/>
      <w:marRight w:val="0"/>
      <w:marTop w:val="0"/>
      <w:marBottom w:val="0"/>
      <w:divBdr>
        <w:top w:val="none" w:sz="0" w:space="0" w:color="auto"/>
        <w:left w:val="none" w:sz="0" w:space="0" w:color="auto"/>
        <w:bottom w:val="none" w:sz="0" w:space="0" w:color="auto"/>
        <w:right w:val="none" w:sz="0" w:space="0" w:color="auto"/>
      </w:divBdr>
    </w:div>
    <w:div w:id="1743061565">
      <w:bodyDiv w:val="1"/>
      <w:marLeft w:val="0"/>
      <w:marRight w:val="0"/>
      <w:marTop w:val="0"/>
      <w:marBottom w:val="0"/>
      <w:divBdr>
        <w:top w:val="none" w:sz="0" w:space="0" w:color="auto"/>
        <w:left w:val="none" w:sz="0" w:space="0" w:color="auto"/>
        <w:bottom w:val="none" w:sz="0" w:space="0" w:color="auto"/>
        <w:right w:val="none" w:sz="0" w:space="0" w:color="auto"/>
      </w:divBdr>
    </w:div>
    <w:div w:id="1994285948">
      <w:bodyDiv w:val="1"/>
      <w:marLeft w:val="0"/>
      <w:marRight w:val="0"/>
      <w:marTop w:val="0"/>
      <w:marBottom w:val="0"/>
      <w:divBdr>
        <w:top w:val="none" w:sz="0" w:space="0" w:color="auto"/>
        <w:left w:val="none" w:sz="0" w:space="0" w:color="auto"/>
        <w:bottom w:val="none" w:sz="0" w:space="0" w:color="auto"/>
        <w:right w:val="none" w:sz="0" w:space="0" w:color="auto"/>
      </w:divBdr>
    </w:div>
    <w:div w:id="2016230331">
      <w:bodyDiv w:val="1"/>
      <w:marLeft w:val="0"/>
      <w:marRight w:val="0"/>
      <w:marTop w:val="0"/>
      <w:marBottom w:val="0"/>
      <w:divBdr>
        <w:top w:val="none" w:sz="0" w:space="0" w:color="auto"/>
        <w:left w:val="none" w:sz="0" w:space="0" w:color="auto"/>
        <w:bottom w:val="none" w:sz="0" w:space="0" w:color="auto"/>
        <w:right w:val="none" w:sz="0" w:space="0" w:color="auto"/>
      </w:divBdr>
    </w:div>
    <w:div w:id="20808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BE427-8418-4F1A-A1D7-FC9E48895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7</Pages>
  <Words>2516</Words>
  <Characters>14851</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m3m</dc:creator>
  <cp:lastModifiedBy>Milan Matějovic</cp:lastModifiedBy>
  <cp:revision>56</cp:revision>
  <cp:lastPrinted>2024-09-08T21:34:00Z</cp:lastPrinted>
  <dcterms:created xsi:type="dcterms:W3CDTF">2020-09-02T09:17:00Z</dcterms:created>
  <dcterms:modified xsi:type="dcterms:W3CDTF">2024-09-08T21:34:00Z</dcterms:modified>
</cp:coreProperties>
</file>